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DB5633">
        <w:rPr>
          <w:sz w:val="24"/>
          <w:szCs w:val="24"/>
        </w:rPr>
        <w:t>…………………….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5D08FD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DB5633" w:rsidRPr="00DB5633">
        <w:rPr>
          <w:sz w:val="32"/>
          <w:szCs w:val="32"/>
        </w:rPr>
        <w:t>Oprava nátěrů potrubního mostu, sklad ČEPRO, a.s., Třemošná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  <w:r w:rsidR="00DB5633" w:rsidRPr="00DB5633">
        <w:t xml:space="preserve"> </w:t>
      </w:r>
      <w:r w:rsidR="00DB5633">
        <w:t>Praha 7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Dělnická</w:t>
      </w:r>
      <w:r w:rsidR="00DB5633">
        <w:t xml:space="preserve"> </w:t>
      </w:r>
      <w:r>
        <w:t>213</w:t>
      </w:r>
      <w:r w:rsidR="00DB5633">
        <w:t>/</w:t>
      </w:r>
      <w:r>
        <w:t xml:space="preserve">12, </w:t>
      </w:r>
      <w:r w:rsidR="00DB5633">
        <w:t xml:space="preserve">Holešovice, </w:t>
      </w:r>
      <w:r>
        <w:t>170 0</w:t>
      </w:r>
      <w:r w:rsidR="00DB5633">
        <w:t>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</w:t>
      </w:r>
      <w:r w:rsidR="00DB5633">
        <w:t>.</w:t>
      </w:r>
      <w:r w:rsidR="005D08FD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</w:t>
      </w:r>
      <w:r w:rsidR="00DB5633">
        <w:t xml:space="preserve"> </w:t>
      </w:r>
      <w:r>
        <w:t>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D1B61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 xml:space="preserve">Osoby oprávněné jednat za objednatele </w:t>
      </w:r>
      <w:r w:rsidR="00DB5633">
        <w:t>v rámci uzavřené smlouvy o dílo, každý samostatně: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3211F3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3211F3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3211F3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3211F3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16299D" w:rsidRPr="009A21C7" w:rsidTr="00676A3B">
        <w:trPr>
          <w:trHeight w:val="174"/>
        </w:trPr>
        <w:tc>
          <w:tcPr>
            <w:tcW w:w="266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smluvních</w:t>
            </w:r>
          </w:p>
        </w:tc>
        <w:tc>
          <w:tcPr>
            <w:tcW w:w="241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smluvních</w:t>
            </w:r>
          </w:p>
        </w:tc>
        <w:tc>
          <w:tcPr>
            <w:tcW w:w="1839" w:type="dxa"/>
            <w:vAlign w:val="center"/>
          </w:tcPr>
          <w:p w:rsidR="0016299D" w:rsidRPr="003211F3" w:rsidRDefault="0016299D" w:rsidP="002B11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Ing. Václav Klíma</w:t>
            </w:r>
          </w:p>
        </w:tc>
        <w:tc>
          <w:tcPr>
            <w:tcW w:w="2303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739 240 343</w:t>
            </w:r>
          </w:p>
        </w:tc>
      </w:tr>
      <w:tr w:rsidR="0016299D" w:rsidRPr="009A21C7" w:rsidTr="00676A3B">
        <w:tc>
          <w:tcPr>
            <w:tcW w:w="266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 xml:space="preserve">technických </w:t>
            </w:r>
          </w:p>
        </w:tc>
        <w:tc>
          <w:tcPr>
            <w:tcW w:w="1839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Pavel Berg</w:t>
            </w:r>
          </w:p>
        </w:tc>
        <w:tc>
          <w:tcPr>
            <w:tcW w:w="2303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734 419 371</w:t>
            </w:r>
          </w:p>
        </w:tc>
      </w:tr>
      <w:tr w:rsidR="0016299D" w:rsidRPr="009A21C7" w:rsidTr="00676A3B">
        <w:tc>
          <w:tcPr>
            <w:tcW w:w="266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zapisovat do deníku</w:t>
            </w:r>
          </w:p>
        </w:tc>
        <w:tc>
          <w:tcPr>
            <w:tcW w:w="1839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Pavel Berg</w:t>
            </w:r>
          </w:p>
        </w:tc>
        <w:tc>
          <w:tcPr>
            <w:tcW w:w="2303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734 419 371</w:t>
            </w:r>
          </w:p>
        </w:tc>
      </w:tr>
      <w:tr w:rsidR="0016299D" w:rsidRPr="009A21C7" w:rsidTr="00676A3B">
        <w:tc>
          <w:tcPr>
            <w:tcW w:w="266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1839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Pavel Berg</w:t>
            </w:r>
          </w:p>
        </w:tc>
        <w:tc>
          <w:tcPr>
            <w:tcW w:w="2303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734 419 371</w:t>
            </w:r>
          </w:p>
        </w:tc>
      </w:tr>
      <w:tr w:rsidR="0016299D" w:rsidRPr="009A21C7" w:rsidTr="0016299D">
        <w:tc>
          <w:tcPr>
            <w:tcW w:w="266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1839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Ing. Václav Koukolík</w:t>
            </w:r>
          </w:p>
        </w:tc>
        <w:tc>
          <w:tcPr>
            <w:tcW w:w="2303" w:type="dxa"/>
            <w:vAlign w:val="center"/>
          </w:tcPr>
          <w:p w:rsidR="0016299D" w:rsidRPr="003211F3" w:rsidRDefault="0016299D" w:rsidP="00676A3B">
            <w:pPr>
              <w:overflowPunct w:val="0"/>
              <w:autoSpaceDE w:val="0"/>
              <w:autoSpaceDN w:val="0"/>
              <w:adjustRightInd w:val="0"/>
              <w:spacing w:before="240"/>
              <w:jc w:val="left"/>
              <w:textAlignment w:val="baseline"/>
              <w:rPr>
                <w:rStyle w:val="Odkaznakoment"/>
                <w:rFonts w:cs="Arial"/>
                <w:color w:val="000000"/>
                <w:sz w:val="18"/>
                <w:szCs w:val="18"/>
              </w:rPr>
            </w:pPr>
            <w:r w:rsidRPr="003211F3">
              <w:rPr>
                <w:rFonts w:cs="Arial"/>
                <w:color w:val="000000"/>
                <w:sz w:val="18"/>
                <w:szCs w:val="18"/>
              </w:rPr>
              <w:t>  739 240 717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Pr="00432628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432628">
        <w:rPr>
          <w:rFonts w:cs="Arial"/>
          <w:b/>
          <w:color w:val="000000"/>
        </w:rPr>
        <w:t>a</w:t>
      </w:r>
    </w:p>
    <w:p w:rsidR="00C30D59" w:rsidRPr="00432628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432628" w:rsidRDefault="00C30D59" w:rsidP="00C30D59">
      <w:pPr>
        <w:pStyle w:val="Odstavec2"/>
      </w:pPr>
      <w:r w:rsidRPr="00432628">
        <w:t>Zhotovitel:</w:t>
      </w:r>
      <w:r w:rsidRPr="00432628">
        <w:tab/>
      </w:r>
      <w:r w:rsidRPr="00432628">
        <w:tab/>
      </w:r>
      <w:r w:rsidRPr="00432628">
        <w:tab/>
      </w:r>
      <w:r w:rsidR="00DB5633" w:rsidRPr="00DB5633">
        <w:rPr>
          <w:b/>
          <w:highlight w:val="yellow"/>
        </w:rPr>
        <w:t>…………………</w:t>
      </w:r>
      <w:r w:rsidR="00432628" w:rsidRPr="00DB5633">
        <w:rPr>
          <w:b/>
          <w:highlight w:val="yellow"/>
        </w:rPr>
        <w:t>.</w:t>
      </w:r>
    </w:p>
    <w:p w:rsidR="00C30D59" w:rsidRPr="00432628" w:rsidRDefault="00C30D59" w:rsidP="00C30D59">
      <w:pPr>
        <w:ind w:left="283" w:firstLine="284"/>
      </w:pPr>
      <w:r w:rsidRPr="00432628">
        <w:t>se sídlem:</w:t>
      </w:r>
      <w:r w:rsidRPr="00432628">
        <w:tab/>
      </w:r>
      <w:r w:rsidRPr="00432628">
        <w:tab/>
      </w:r>
      <w:r w:rsidRPr="00432628">
        <w:tab/>
      </w:r>
      <w:r w:rsidR="00DB5633" w:rsidRPr="00DB5633">
        <w:rPr>
          <w:highlight w:val="yellow"/>
        </w:rPr>
        <w:t>………………………….</w:t>
      </w:r>
    </w:p>
    <w:p w:rsidR="00C30D59" w:rsidRPr="00432628" w:rsidRDefault="00C30D59" w:rsidP="00C30D59">
      <w:pPr>
        <w:ind w:left="283" w:firstLine="284"/>
      </w:pPr>
      <w:r w:rsidRPr="00432628">
        <w:t>zapsaná:</w:t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="00DB5633" w:rsidRPr="00DB5633">
        <w:rPr>
          <w:highlight w:val="yellow"/>
        </w:rPr>
        <w:t>……………………………..</w:t>
      </w:r>
    </w:p>
    <w:p w:rsidR="00C30D59" w:rsidRPr="00432628" w:rsidRDefault="00C30D59" w:rsidP="00C30D59">
      <w:pPr>
        <w:ind w:left="283" w:firstLine="284"/>
      </w:pPr>
      <w:r w:rsidRPr="00432628">
        <w:t>bankovní spojení:</w:t>
      </w:r>
      <w:r w:rsidRPr="00432628">
        <w:tab/>
      </w:r>
      <w:r w:rsidR="00DB5633" w:rsidRPr="00DB5633">
        <w:rPr>
          <w:highlight w:val="yellow"/>
        </w:rPr>
        <w:t>…………………………….</w:t>
      </w:r>
    </w:p>
    <w:p w:rsidR="00C30D59" w:rsidRPr="00432628" w:rsidRDefault="00C30D59" w:rsidP="00C30D59">
      <w:pPr>
        <w:ind w:left="283" w:firstLine="284"/>
      </w:pPr>
      <w:r w:rsidRPr="00432628">
        <w:t>č.</w:t>
      </w:r>
      <w:r w:rsidR="005D08FD" w:rsidRPr="00432628">
        <w:t xml:space="preserve"> </w:t>
      </w:r>
      <w:r w:rsidRPr="00432628">
        <w:t>účtu:</w:t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="00DB5633" w:rsidRPr="00DB5633">
        <w:rPr>
          <w:highlight w:val="yellow"/>
        </w:rPr>
        <w:t>………………………….</w:t>
      </w:r>
    </w:p>
    <w:p w:rsidR="00C30D59" w:rsidRPr="00432628" w:rsidRDefault="00C30D59" w:rsidP="00C30D59">
      <w:pPr>
        <w:ind w:left="283" w:firstLine="284"/>
      </w:pPr>
      <w:r w:rsidRPr="00432628">
        <w:t>IČ:</w:t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="00DB5633" w:rsidRPr="00DB5633">
        <w:rPr>
          <w:highlight w:val="yellow"/>
        </w:rPr>
        <w:t>…………………..</w:t>
      </w:r>
    </w:p>
    <w:p w:rsidR="00C30D59" w:rsidRPr="00432628" w:rsidRDefault="00C30D59" w:rsidP="00C30D59">
      <w:pPr>
        <w:ind w:left="283" w:firstLine="284"/>
      </w:pPr>
      <w:r w:rsidRPr="00432628">
        <w:t>DIČ:</w:t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="00DB5633" w:rsidRPr="00DB5633">
        <w:rPr>
          <w:highlight w:val="yellow"/>
        </w:rPr>
        <w:t>……………………..</w:t>
      </w:r>
    </w:p>
    <w:p w:rsidR="00C30D59" w:rsidRPr="00432628" w:rsidRDefault="003D1B61" w:rsidP="00C30D59">
      <w:pPr>
        <w:ind w:left="283" w:firstLine="284"/>
      </w:pPr>
      <w:r w:rsidRPr="00432628">
        <w:t>zastoupena</w:t>
      </w:r>
      <w:r w:rsidR="00C30D59" w:rsidRPr="00432628">
        <w:t>:</w:t>
      </w:r>
      <w:r w:rsidR="00C30D59" w:rsidRPr="00432628">
        <w:tab/>
      </w:r>
      <w:r w:rsidR="00C30D59" w:rsidRPr="00432628">
        <w:tab/>
      </w:r>
      <w:r w:rsidR="00C30D59" w:rsidRPr="00432628">
        <w:tab/>
      </w:r>
      <w:r w:rsidR="00DB5633" w:rsidRPr="00DB5633">
        <w:rPr>
          <w:highlight w:val="yellow"/>
        </w:rPr>
        <w:t>………………………..</w:t>
      </w:r>
    </w:p>
    <w:p w:rsidR="00C30D59" w:rsidRDefault="00C30D59" w:rsidP="00C30D59">
      <w:r w:rsidRPr="00432628">
        <w:tab/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Pr="00432628">
        <w:tab/>
      </w:r>
      <w:r w:rsidRPr="00432628">
        <w:tab/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DB563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DB563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432628" w:rsidRPr="009A0F9B" w:rsidRDefault="00432628" w:rsidP="0043262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32628" w:rsidRPr="009A21C7" w:rsidTr="009A0F9B">
        <w:tc>
          <w:tcPr>
            <w:tcW w:w="2660" w:type="dxa"/>
            <w:vAlign w:val="center"/>
          </w:tcPr>
          <w:p w:rsidR="00432628" w:rsidRPr="00DB5633" w:rsidRDefault="0043262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DB563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32628" w:rsidRPr="009A21C7" w:rsidTr="009A0F9B">
        <w:tc>
          <w:tcPr>
            <w:tcW w:w="2660" w:type="dxa"/>
            <w:vAlign w:val="center"/>
          </w:tcPr>
          <w:p w:rsidR="00432628" w:rsidRPr="00DB5633" w:rsidRDefault="0043262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DB5633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32628" w:rsidRPr="009A21C7" w:rsidTr="009A0F9B">
        <w:tc>
          <w:tcPr>
            <w:tcW w:w="2660" w:type="dxa"/>
            <w:vAlign w:val="center"/>
          </w:tcPr>
          <w:p w:rsidR="00432628" w:rsidRPr="00DB5633" w:rsidRDefault="0043262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DB563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32628" w:rsidRPr="009A21C7" w:rsidTr="009A0F9B">
        <w:tc>
          <w:tcPr>
            <w:tcW w:w="2660" w:type="dxa"/>
            <w:vAlign w:val="center"/>
          </w:tcPr>
          <w:p w:rsidR="00432628" w:rsidRPr="00DB5633" w:rsidRDefault="0043262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DB563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432628" w:rsidRPr="009A0F9B" w:rsidRDefault="00432628" w:rsidP="00C911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371D3F">
      <w:pPr>
        <w:pStyle w:val="lnek"/>
        <w:spacing w:before="48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DB5633" w:rsidRDefault="00DB5633" w:rsidP="00204984">
      <w:pPr>
        <w:pStyle w:val="Odstavec2"/>
      </w:pPr>
      <w:r>
        <w:t>Touto Smlouvou se Zhotovitel zavazuje na svůj náklad a nebezpečí řádně a včas provést dílo jako celek a jeho jednotlivé součásti v souladu a za podmínek stanovených touto Smlouvou a jejími přílohami, Všeobecnými obchodními podmínkami na stavbu, v souladu s dokumenty, na které Smlouva odkazuje, v souladu a dle platných právních a technických nařízení a technických norem</w:t>
      </w:r>
      <w:r w:rsidR="00B474C1">
        <w:t xml:space="preserve"> a pravidel</w:t>
      </w:r>
      <w:r>
        <w:t>, Závazných pokladů</w:t>
      </w:r>
      <w:r w:rsidR="00B474C1">
        <w:t xml:space="preserve"> a</w:t>
      </w:r>
      <w:r>
        <w:t xml:space="preserve"> pokynů Objednatele </w:t>
      </w:r>
      <w:r w:rsidR="00B474C1">
        <w:t xml:space="preserve">a </w:t>
      </w:r>
      <w:r>
        <w:t>dílo předat Objednateli. Objednatel se zavazuje řádně provedené dílo převzít při dodržení podmínek a ujednání této Smlouvy a zaplatit Zhotoviteli Cenu díla</w:t>
      </w:r>
      <w:r w:rsidR="00F11F96">
        <w:t>.</w:t>
      </w:r>
    </w:p>
    <w:p w:rsidR="00712FFE" w:rsidRPr="005D08FD" w:rsidRDefault="00B20BE0" w:rsidP="00712FFE">
      <w:pPr>
        <w:pStyle w:val="Odstavec2"/>
      </w:pPr>
      <w:r w:rsidRPr="00B20BE0">
        <w:t xml:space="preserve">Předmětem této Smlouvy je realizace </w:t>
      </w:r>
      <w:r w:rsidRPr="005D08FD">
        <w:t>díla „</w:t>
      </w:r>
      <w:r w:rsidR="005D08FD">
        <w:t xml:space="preserve">Oprava nátěru </w:t>
      </w:r>
      <w:r w:rsidR="00F11F96">
        <w:t>potrubního mostu, sklad ČEPRO, a.s., Třemošná</w:t>
      </w:r>
      <w:r w:rsidRPr="005D08FD">
        <w:t xml:space="preserve">“, které zahrnuje zejména </w:t>
      </w:r>
      <w:r w:rsidR="005D08FD">
        <w:t xml:space="preserve">provedení stavební opravy – nátěru </w:t>
      </w:r>
      <w:r w:rsidR="00F11F96">
        <w:t xml:space="preserve">ocelové konstrukce potrubního mostu a ocelového potrubí mezi objekty „hřeben 230“ a „výdejní lávky 191P“ o celkové délce 73 m </w:t>
      </w:r>
      <w:r w:rsidR="00B474C1">
        <w:t xml:space="preserve">nacházející se v areálu skladu pohonných hmot </w:t>
      </w:r>
      <w:r w:rsidRPr="005D08FD">
        <w:t>(dále jen „</w:t>
      </w:r>
      <w:r w:rsidRPr="005D08FD">
        <w:rPr>
          <w:b/>
          <w:i/>
        </w:rPr>
        <w:t>Dílo</w:t>
      </w:r>
      <w:r w:rsidRPr="005D08FD">
        <w:t>“).</w:t>
      </w:r>
      <w:r w:rsidR="00712FFE">
        <w:t xml:space="preserve"> </w:t>
      </w:r>
      <w:r w:rsidR="00712FFE" w:rsidRPr="002A157F">
        <w:t>Součástí předmětu Díla je vyjma souvisejících prací nutných k provedení opravy nátěru potrubí dle Závazných podkladů rovněž provedení zkoušek pro prokázání požadovaných parametrů Díla a vypracování fotodokumentace postupu prací.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D1B61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3211F3" w:rsidRPr="003211F3">
        <w:t>2</w:t>
      </w:r>
      <w:r w:rsidR="00F85802">
        <w:t>8</w:t>
      </w:r>
      <w:bookmarkStart w:id="0" w:name="_GoBack"/>
      <w:bookmarkEnd w:id="0"/>
      <w:r w:rsidR="00112F25" w:rsidRPr="003211F3">
        <w:t xml:space="preserve">. </w:t>
      </w:r>
      <w:r w:rsidR="003211F3" w:rsidRPr="003211F3">
        <w:t>5</w:t>
      </w:r>
      <w:r w:rsidR="00112F25" w:rsidRPr="003211F3">
        <w:t xml:space="preserve">. </w:t>
      </w:r>
      <w:r w:rsidR="003211F3" w:rsidRPr="003211F3">
        <w:t>2015</w:t>
      </w:r>
      <w:r w:rsidR="003211F3">
        <w:t xml:space="preserve"> </w:t>
      </w:r>
      <w:r>
        <w:t>k zakázce č.</w:t>
      </w:r>
      <w:r w:rsidR="00F11F96">
        <w:t xml:space="preserve"> 109</w:t>
      </w:r>
      <w:r w:rsidR="005D08FD">
        <w:t>/1</w:t>
      </w:r>
      <w:r w:rsidR="00F11F96">
        <w:t>5</w:t>
      </w:r>
      <w:r w:rsidR="005D08FD">
        <w:t>/OCN</w:t>
      </w:r>
      <w:r>
        <w:t>, nazvané „</w:t>
      </w:r>
      <w:r w:rsidR="00F11F96">
        <w:t>Oprava nátěru potrubního mostu, sklad ČEPRO, a.s., Třemošná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="00F11F96" w:rsidRPr="00F11F96">
        <w:rPr>
          <w:highlight w:val="yellow"/>
        </w:rPr>
        <w:t>…………</w:t>
      </w:r>
      <w:r>
        <w:t xml:space="preserve"> ze dne </w:t>
      </w:r>
      <w:r w:rsidR="00F11F96" w:rsidRPr="00F11F96">
        <w:rPr>
          <w:highlight w:val="yellow"/>
        </w:rPr>
        <w:t>…………….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D1B61">
        <w:t>D</w:t>
      </w:r>
      <w:r w:rsidRPr="00AF68B0">
        <w:t>íla podle Zadávací dokumentace v celém jeho rozsahu a se všemi jeho součástmi.</w:t>
      </w:r>
    </w:p>
    <w:p w:rsidR="005D08FD" w:rsidRDefault="005D08FD" w:rsidP="00AF68B0">
      <w:pPr>
        <w:pStyle w:val="Odstavec2"/>
      </w:pPr>
      <w:r>
        <w:t xml:space="preserve">Touto </w:t>
      </w:r>
      <w:r w:rsidR="003D1B61">
        <w:t>S</w:t>
      </w:r>
      <w:r>
        <w:t>mlouvou se Zhotovitel zavazuje na svůj náklad a nebezpečí řádně a včas</w:t>
      </w:r>
    </w:p>
    <w:p w:rsidR="005D08FD" w:rsidRDefault="005D08FD" w:rsidP="005D08FD">
      <w:pPr>
        <w:pStyle w:val="Odstavec2"/>
        <w:numPr>
          <w:ilvl w:val="0"/>
          <w:numId w:val="34"/>
        </w:numPr>
      </w:pPr>
      <w:r>
        <w:t>provést Dílo jako celek a jeho jednotlivé části v souladu a za podmínek stanovených zejména:</w:t>
      </w:r>
    </w:p>
    <w:p w:rsidR="005D08FD" w:rsidRDefault="005D08FD" w:rsidP="005D08FD">
      <w:pPr>
        <w:pStyle w:val="Odstavec2"/>
        <w:numPr>
          <w:ilvl w:val="0"/>
          <w:numId w:val="35"/>
        </w:numPr>
      </w:pPr>
      <w:r>
        <w:t>touto Smlouvou, jejími přílohami, zejména v souladu se Všeobecnými obchodními podmínkami (dále též jen „VOP“) a v souladu s ostatními přílohami Smlouvy a dokument</w:t>
      </w:r>
      <w:r w:rsidR="003D1B61">
        <w:t>y</w:t>
      </w:r>
      <w:r>
        <w:t xml:space="preserve">, na které odkazuje, </w:t>
      </w:r>
    </w:p>
    <w:p w:rsidR="005D08FD" w:rsidRDefault="005D08FD" w:rsidP="005D08FD">
      <w:pPr>
        <w:pStyle w:val="Odstavec2"/>
        <w:numPr>
          <w:ilvl w:val="0"/>
          <w:numId w:val="35"/>
        </w:numPr>
      </w:pPr>
      <w:r>
        <w:t>platnými právními a technickými předpisy a technickými normami,</w:t>
      </w:r>
    </w:p>
    <w:p w:rsidR="005D08FD" w:rsidRDefault="00B474C1" w:rsidP="005D08FD">
      <w:pPr>
        <w:pStyle w:val="Odstavec2"/>
        <w:numPr>
          <w:ilvl w:val="0"/>
          <w:numId w:val="35"/>
        </w:numPr>
      </w:pPr>
      <w:r>
        <w:t>Z</w:t>
      </w:r>
      <w:r w:rsidR="005D08FD">
        <w:t>ávaznými podklady</w:t>
      </w:r>
      <w:r w:rsidR="003D1B61">
        <w:t>,</w:t>
      </w:r>
    </w:p>
    <w:p w:rsidR="005D08FD" w:rsidRPr="001E1572" w:rsidRDefault="005D08FD" w:rsidP="005D08FD">
      <w:pPr>
        <w:pStyle w:val="Odstavec2"/>
        <w:numPr>
          <w:ilvl w:val="0"/>
          <w:numId w:val="35"/>
        </w:numPr>
      </w:pPr>
      <w:r w:rsidRPr="001E1572">
        <w:t>pokyny a podklady předanými Objednatelem,</w:t>
      </w:r>
    </w:p>
    <w:p w:rsidR="005D08FD" w:rsidRDefault="005D08FD" w:rsidP="005D08FD">
      <w:pPr>
        <w:pStyle w:val="Odstavec2"/>
        <w:numPr>
          <w:ilvl w:val="0"/>
          <w:numId w:val="34"/>
        </w:numPr>
      </w:pPr>
      <w:r w:rsidRPr="001E1572">
        <w:lastRenderedPageBreak/>
        <w:t xml:space="preserve">předat řádně provedené </w:t>
      </w:r>
      <w:r w:rsidR="003D1B61">
        <w:t>D</w:t>
      </w:r>
      <w:r w:rsidRPr="001E1572">
        <w:t>ílo Objednateli</w:t>
      </w:r>
    </w:p>
    <w:p w:rsidR="001E1572" w:rsidRDefault="001E1572" w:rsidP="001E1572">
      <w:pPr>
        <w:pStyle w:val="Odstavec2"/>
      </w:pPr>
      <w:r>
        <w:t>Objednatel se zavazuje řádně provedené Dílo převzít a při dodržení podmínek a ujednání této Smlouvy zaplatit Zhotoviteli za Dílo dohodnutou Cenu díla.</w:t>
      </w:r>
    </w:p>
    <w:p w:rsidR="001E1572" w:rsidRPr="001E1572" w:rsidRDefault="001E1572" w:rsidP="001E1572">
      <w:pPr>
        <w:pStyle w:val="Odstavec2"/>
      </w:pPr>
      <w:r>
        <w:t>Zhotovitel se zavazuje provést Dílo sám.</w:t>
      </w:r>
    </w:p>
    <w:p w:rsidR="000105CF" w:rsidRDefault="00DD6392" w:rsidP="00DD6392">
      <w:pPr>
        <w:pStyle w:val="Odstavec2"/>
      </w:pPr>
      <w:r w:rsidRPr="001E1572">
        <w:t xml:space="preserve">Zhotovitel je povinen při provádění Díla postupovat dle způsobu provedení uvedeného v závazném podrobném popisu technologických postupů a prací, </w:t>
      </w:r>
      <w:r w:rsidRPr="003012B4">
        <w:t>k</w:t>
      </w:r>
      <w:r w:rsidRPr="000105CF">
        <w:t>terý</w:t>
      </w:r>
      <w:r w:rsidRPr="001E1572">
        <w:t xml:space="preserve"> je součástí Nabídky</w:t>
      </w:r>
      <w:r w:rsidR="001E1572" w:rsidRPr="001E1572">
        <w:t>.</w:t>
      </w:r>
    </w:p>
    <w:p w:rsidR="00712FFE" w:rsidRPr="001E1572" w:rsidRDefault="00712FFE" w:rsidP="00712FFE">
      <w:pPr>
        <w:pStyle w:val="Odstavec2"/>
      </w:pPr>
      <w:r w:rsidRPr="00093380">
        <w:t xml:space="preserve">Zhotovitel se zavazuje provést </w:t>
      </w:r>
      <w:r>
        <w:t xml:space="preserve">k prokázání parametrů Díla </w:t>
      </w:r>
      <w:r w:rsidRPr="00093380">
        <w:t>veškeré zkoušky požadované právními předpisy a sjednané mezi Smluvními stranami.</w:t>
      </w:r>
    </w:p>
    <w:p w:rsidR="00DD57F1" w:rsidRPr="001E1572" w:rsidRDefault="00DD6392" w:rsidP="00DD6392">
      <w:pPr>
        <w:pStyle w:val="Odstavec2"/>
        <w:rPr>
          <w:rFonts w:cs="Arial"/>
        </w:rPr>
      </w:pPr>
      <w:r w:rsidRPr="00DD57F1">
        <w:t>Objednatel zajistí pro realizaci Díla</w:t>
      </w:r>
      <w:r>
        <w:t xml:space="preserve">: </w:t>
      </w:r>
      <w:r w:rsidRPr="001E1572">
        <w:t xml:space="preserve">povolení ke vstupu na pozemky a/nebo do prostor dotčených zhotovováním Díla (tj. na </w:t>
      </w:r>
      <w:r w:rsidR="000105CF">
        <w:t>s</w:t>
      </w:r>
      <w:r w:rsidRPr="001E1572">
        <w:t>taveniště), poskytne součinnost při realizaci Díla v termínech dohodnutých v Harmonogramu plnění</w:t>
      </w:r>
      <w:r w:rsidRPr="001E1572">
        <w:rPr>
          <w:rFonts w:cs="Arial"/>
        </w:rPr>
        <w:t>,</w:t>
      </w:r>
      <w:r w:rsidRPr="001E1572">
        <w:rPr>
          <w:rFonts w:cs="Arial"/>
          <w:color w:val="000000" w:themeColor="text1"/>
        </w:rPr>
        <w:t xml:space="preserve"> </w:t>
      </w:r>
      <w:r w:rsidR="001E1572" w:rsidRPr="001E1572">
        <w:rPr>
          <w:rFonts w:cs="Arial"/>
          <w:color w:val="000000"/>
        </w:rPr>
        <w:t xml:space="preserve">tj. vstupy do areálu CEPRO, a.s., sklad </w:t>
      </w:r>
      <w:r w:rsidR="00F11F96">
        <w:rPr>
          <w:rFonts w:cs="Arial"/>
          <w:color w:val="000000"/>
        </w:rPr>
        <w:t>Třemošná</w:t>
      </w:r>
      <w:r w:rsidR="001E1572">
        <w:rPr>
          <w:rFonts w:cs="Arial"/>
          <w:color w:val="000000"/>
        </w:rPr>
        <w:t xml:space="preserve"> pro pracovníky a techniku Zhotovitele, požární asistenci jedné požární hlídky při pracích s otevřeným ohněm (broušení) na vyžádání a proškolení pracovníků Zhotovitele z interních předpisů </w:t>
      </w:r>
      <w:r w:rsidR="00712FFE">
        <w:rPr>
          <w:rFonts w:cs="Arial"/>
          <w:color w:val="000000"/>
        </w:rPr>
        <w:t xml:space="preserve">zejména v oblasti </w:t>
      </w:r>
      <w:r w:rsidR="001E1572">
        <w:rPr>
          <w:rFonts w:cs="Arial"/>
          <w:color w:val="000000"/>
        </w:rPr>
        <w:t>PO</w:t>
      </w:r>
      <w:r w:rsidR="00712FFE">
        <w:rPr>
          <w:rFonts w:cs="Arial"/>
          <w:color w:val="000000"/>
        </w:rPr>
        <w:t xml:space="preserve"> (požární ochrana)</w:t>
      </w:r>
      <w:r w:rsidR="001E1572">
        <w:rPr>
          <w:rFonts w:cs="Arial"/>
          <w:color w:val="000000"/>
        </w:rPr>
        <w:t>, BOZP</w:t>
      </w:r>
      <w:r w:rsidR="00712FFE">
        <w:rPr>
          <w:rFonts w:cs="Arial"/>
          <w:color w:val="000000"/>
        </w:rPr>
        <w:t xml:space="preserve"> (bezpečnost a ochrana zdraví při práci)</w:t>
      </w:r>
      <w:r w:rsidR="001E1572">
        <w:rPr>
          <w:rFonts w:cs="Arial"/>
          <w:color w:val="000000"/>
        </w:rPr>
        <w:t>, PHZ</w:t>
      </w:r>
      <w:r w:rsidR="00712FFE">
        <w:rPr>
          <w:rFonts w:cs="Arial"/>
          <w:color w:val="000000"/>
        </w:rPr>
        <w:t xml:space="preserve"> (prevence závažných havárií)</w:t>
      </w:r>
      <w:r w:rsidR="001E1572">
        <w:rPr>
          <w:rFonts w:cs="Arial"/>
          <w:color w:val="000000"/>
        </w:rPr>
        <w:t>, apod.</w:t>
      </w:r>
      <w:r w:rsidR="00F11F96">
        <w:rPr>
          <w:rFonts w:cs="Arial"/>
          <w:color w:val="000000"/>
        </w:rPr>
        <w:t xml:space="preserve">, </w:t>
      </w:r>
      <w:r w:rsidR="007F63F4">
        <w:rPr>
          <w:rFonts w:cs="Arial"/>
          <w:color w:val="000000"/>
        </w:rPr>
        <w:t xml:space="preserve">a </w:t>
      </w:r>
      <w:r w:rsidR="007F63F4">
        <w:t>zajištění odstávky provozu vždy jedné výdejní stopy, na dobu nezbytnou pro provedení prací</w:t>
      </w:r>
      <w:r w:rsidR="00712FFE">
        <w:t xml:space="preserve"> na Díle dle schváleného Harmonogramu plnění</w:t>
      </w:r>
      <w:r w:rsidR="007F63F4">
        <w:t>.</w:t>
      </w:r>
    </w:p>
    <w:p w:rsidR="00DD57F1" w:rsidRPr="001E1572" w:rsidRDefault="00DD57F1" w:rsidP="00DD57F1">
      <w:pPr>
        <w:pStyle w:val="Odstavec2"/>
      </w:pPr>
      <w:r w:rsidRPr="001E1572">
        <w:t xml:space="preserve">Zhotovitel </w:t>
      </w:r>
      <w:r w:rsidR="001E1572">
        <w:t xml:space="preserve">je povinen při provádění Díla dodržet veškeré povinnosti v oblasti bezpečnosti a ochrany zdraví při práci v souladu s touto Smlouvou a </w:t>
      </w:r>
      <w:r w:rsidR="00EE087E">
        <w:t>jejími nedílnými součástmi a obecně závaznými předpisy.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712FFE">
        <w:t>s</w:t>
      </w:r>
      <w:r w:rsidRPr="00DD57F1">
        <w:t xml:space="preserve">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371D3F">
      <w:pPr>
        <w:pStyle w:val="lnek"/>
        <w:spacing w:before="48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EE087E">
        <w:t xml:space="preserve">ČEPRO, a.s., sklad </w:t>
      </w:r>
      <w:r w:rsidR="007F63F4">
        <w:t>Třemošná</w:t>
      </w:r>
      <w:r w:rsidR="00712FFE">
        <w:t>.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EE087E">
        <w:t>bude p</w:t>
      </w:r>
      <w:r w:rsidRPr="007F3FC6">
        <w:t>rováděno za provozu</w:t>
      </w:r>
      <w:r>
        <w:t xml:space="preserve"> </w:t>
      </w:r>
      <w:r w:rsidR="00712FFE">
        <w:t xml:space="preserve">skladu pohonných hmot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D1B61">
        <w:t>D</w:t>
      </w:r>
      <w:r w:rsidRPr="007F3FC6">
        <w:t>ílo Zhotovitelem prováděno, jsou zahrnuty v Ceně díla.</w:t>
      </w:r>
    </w:p>
    <w:p w:rsidR="00EE087E" w:rsidRDefault="007F3FC6" w:rsidP="00EE087E">
      <w:pPr>
        <w:pStyle w:val="Odstavec2"/>
        <w:numPr>
          <w:ilvl w:val="1"/>
          <w:numId w:val="4"/>
        </w:numPr>
      </w:pPr>
      <w:r w:rsidRPr="007F3FC6">
        <w:t>Termíny provedení Díla</w:t>
      </w:r>
      <w:r>
        <w:t>:</w:t>
      </w:r>
      <w:r w:rsidR="00EE087E">
        <w:t xml:space="preserve"> 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EE087E">
        <w:t>Zahájení Díla:</w:t>
      </w:r>
    </w:p>
    <w:p w:rsidR="00712FFE" w:rsidRPr="003211F3" w:rsidRDefault="00712FFE" w:rsidP="00712FFE">
      <w:pPr>
        <w:pStyle w:val="Odstavec3"/>
        <w:numPr>
          <w:ilvl w:val="0"/>
          <w:numId w:val="37"/>
        </w:numPr>
      </w:pPr>
      <w:r w:rsidRPr="00093380">
        <w:t>v den stanovený v</w:t>
      </w:r>
      <w:r>
        <w:t>e výzvě Objednatele k převzetí s</w:t>
      </w:r>
      <w:r w:rsidRPr="00093380">
        <w:t xml:space="preserve">taveniště Zhotovitelem, přičemž </w:t>
      </w:r>
      <w:r>
        <w:t xml:space="preserve">předpokládaný termín zahájení a realizace Díla je plánován </w:t>
      </w:r>
      <w:r w:rsidRPr="003211F3">
        <w:t>na první polovinu měsíce července 2015</w:t>
      </w:r>
    </w:p>
    <w:p w:rsidR="00712FFE" w:rsidRPr="003211F3" w:rsidRDefault="00712FFE" w:rsidP="007F3FC6">
      <w:pPr>
        <w:pStyle w:val="Odstavec2"/>
        <w:numPr>
          <w:ilvl w:val="0"/>
          <w:numId w:val="0"/>
        </w:numPr>
        <w:ind w:left="567"/>
      </w:pPr>
    </w:p>
    <w:p w:rsidR="007F3FC6" w:rsidRPr="003211F3" w:rsidRDefault="007F3FC6" w:rsidP="007F3FC6">
      <w:pPr>
        <w:pStyle w:val="Odstavec2"/>
        <w:numPr>
          <w:ilvl w:val="0"/>
          <w:numId w:val="0"/>
        </w:numPr>
        <w:ind w:left="567"/>
      </w:pPr>
      <w:r w:rsidRPr="003211F3">
        <w:t xml:space="preserve">Dokončení </w:t>
      </w:r>
      <w:r w:rsidR="007F63F4" w:rsidRPr="003211F3">
        <w:t xml:space="preserve">a předání </w:t>
      </w:r>
      <w:r w:rsidRPr="003211F3">
        <w:t xml:space="preserve">Díla: </w:t>
      </w:r>
      <w:r w:rsidR="007F63F4" w:rsidRPr="003211F3">
        <w:t xml:space="preserve">srpen </w:t>
      </w:r>
      <w:r w:rsidR="00EE087E" w:rsidRPr="003211F3">
        <w:t>201</w:t>
      </w:r>
      <w:r w:rsidR="007F63F4" w:rsidRPr="003211F3">
        <w:t>5</w:t>
      </w:r>
    </w:p>
    <w:p w:rsidR="00712FFE" w:rsidRPr="003211F3" w:rsidRDefault="00712FFE" w:rsidP="00712FFE">
      <w:pPr>
        <w:pStyle w:val="Odstavec3"/>
        <w:numPr>
          <w:ilvl w:val="0"/>
          <w:numId w:val="37"/>
        </w:numPr>
      </w:pPr>
      <w:r w:rsidRPr="003211F3">
        <w:t>Lhůta pro dokončení a předání Díla je stanovena nejpozději do 31. 8. 2015, přičemž konkrétní dílčí termíny a lhůty v rámci realizace Díla jsou stanoveny v Harmonogramu plnění.</w:t>
      </w:r>
    </w:p>
    <w:p w:rsidR="00712FFE" w:rsidRPr="003211F3" w:rsidRDefault="00712FFE" w:rsidP="007F3FC6">
      <w:pPr>
        <w:pStyle w:val="Odstavec2"/>
        <w:numPr>
          <w:ilvl w:val="0"/>
          <w:numId w:val="0"/>
        </w:numPr>
        <w:ind w:left="567"/>
      </w:pPr>
    </w:p>
    <w:p w:rsidR="007F3FC6" w:rsidRPr="003211F3" w:rsidRDefault="002F6183" w:rsidP="007F3FC6">
      <w:pPr>
        <w:pStyle w:val="Odstavec2"/>
        <w:numPr>
          <w:ilvl w:val="0"/>
          <w:numId w:val="0"/>
        </w:numPr>
        <w:ind w:left="567"/>
      </w:pPr>
      <w:r w:rsidRPr="003211F3">
        <w:t>Zhotovitel je povinen realizovat Dílo v termínech uvedených v Harmonogramu plnění uvedeném v Nabídce, resp. odsouhlaseném Objednatelem (dále jen „</w:t>
      </w:r>
      <w:r w:rsidRPr="003211F3">
        <w:rPr>
          <w:b/>
          <w:i/>
        </w:rPr>
        <w:t>Harmonogram plnění</w:t>
      </w:r>
      <w:r w:rsidRPr="003211F3">
        <w:t>“)</w:t>
      </w:r>
      <w:r w:rsidR="00712FFE" w:rsidRPr="003211F3">
        <w:t>. Harmonogram plnění schválený ze strany Objednatele bude jako příloha č. 1 připojen k této Smlouvě.</w:t>
      </w:r>
    </w:p>
    <w:p w:rsidR="007F3FC6" w:rsidRDefault="007F3FC6" w:rsidP="007F3FC6">
      <w:pPr>
        <w:pStyle w:val="Odstavec2"/>
      </w:pPr>
      <w:r w:rsidRPr="003211F3">
        <w:t xml:space="preserve">Řádné provedení Díla nevyžaduje odstávku/y provozu </w:t>
      </w:r>
      <w:r w:rsidR="00CD39E4" w:rsidRPr="003211F3">
        <w:t xml:space="preserve">skladu pohonných hmot </w:t>
      </w:r>
      <w:r w:rsidRPr="003211F3">
        <w:t>Objednatele</w:t>
      </w:r>
      <w:r w:rsidR="00CD39E4" w:rsidRPr="003211F3">
        <w:t xml:space="preserve"> a Smluvní strany sjednávají, že pouze pro část Díla prováděného na úseku „za výdejními lávkami</w:t>
      </w:r>
      <w:r w:rsidR="00CD39E4">
        <w:t>“ Objednatel zajistí vždy odstávku jedné výdejní stopy, a to vždy pouze na dobu nejvýše nezbytnou pro provedení prací na Díle v dané části. Tyto odstávky budou trvat vždy max. v řádech hodin. a</w:t>
      </w:r>
      <w:r w:rsidR="002F6183" w:rsidRPr="00EE087E">
        <w:t xml:space="preserve"> Smluvní strany se dohodly, že postup prací</w:t>
      </w:r>
      <w:r w:rsidR="00CD39E4">
        <w:t xml:space="preserve"> včetně odstávek</w:t>
      </w:r>
      <w:r w:rsidR="002F6183" w:rsidRPr="00EE087E">
        <w:t xml:space="preserve"> se řídí dle Harmonogramu plnění. </w:t>
      </w:r>
    </w:p>
    <w:p w:rsidR="00CD39E4" w:rsidRPr="00CD39E4" w:rsidRDefault="00CD39E4" w:rsidP="003012B4">
      <w:pPr>
        <w:pStyle w:val="Odstavec2"/>
      </w:pPr>
      <w:r w:rsidRPr="00B34A1F">
        <w:lastRenderedPageBreak/>
        <w:t xml:space="preserve">Zhotovitel je povinen provést Dílo řádně a včas v dohodnutých lhůtách a termínech a je povinen dodržovat závazný Harmonogram plnění sjednaný touto Smlouvou a provést veškeré dodávky, práce a služby spojené s provedením Díla a požadované Objednatelem dle této Smlouvy tak, aby </w:t>
      </w:r>
      <w:r>
        <w:t xml:space="preserve">nepřekročil délku sjednané odstávky. </w:t>
      </w:r>
      <w:r w:rsidRPr="00CD39E4">
        <w:t>Smluvní strany předpokládají, že se uskuteční v t</w:t>
      </w:r>
      <w:r>
        <w:t>ermínu dle Harmonogramu plnění.</w:t>
      </w:r>
    </w:p>
    <w:p w:rsidR="00CD39E4" w:rsidRDefault="00CD39E4" w:rsidP="00CD39E4">
      <w:pPr>
        <w:pStyle w:val="Odstavec4"/>
        <w:rPr>
          <w:color w:val="000000" w:themeColor="text1"/>
        </w:rPr>
      </w:pPr>
      <w:r>
        <w:rPr>
          <w:color w:val="000000" w:themeColor="text1"/>
        </w:rPr>
        <w:t xml:space="preserve">Objednatel </w:t>
      </w:r>
      <w:r>
        <w:t xml:space="preserve">si vyhrazuje právo nahlášené datum zahájení každé odstávky dle podmínek této Smlouvy změnit </w:t>
      </w:r>
      <w:r w:rsidRPr="001F7161">
        <w:t>dle obchodních priorit</w:t>
      </w:r>
      <w:r>
        <w:t xml:space="preserve"> Objednatele, případně probíhající odstávku přerušit</w:t>
      </w:r>
      <w:r w:rsidRPr="001F7161">
        <w:t xml:space="preserve">. V tom případě platí, že </w:t>
      </w:r>
      <w:r>
        <w:t>doba plnění Zhotovitele se posouvá</w:t>
      </w:r>
      <w:r w:rsidRPr="001F7161">
        <w:t xml:space="preserve"> o </w:t>
      </w:r>
      <w:r>
        <w:t>počet dní, o které bylo posunuto zahájení odstávky oproti původnímu termínu, anebo o které byla odstávka přerušena.</w:t>
      </w:r>
    </w:p>
    <w:p w:rsidR="00CD39E4" w:rsidRPr="00CD39E4" w:rsidRDefault="00CD39E4" w:rsidP="003012B4">
      <w:pPr>
        <w:pStyle w:val="Odstavec4"/>
        <w:rPr>
          <w:color w:val="000000" w:themeColor="text1"/>
        </w:rPr>
      </w:pPr>
      <w:r w:rsidRPr="004B0A1B">
        <w:rPr>
          <w:color w:val="000000" w:themeColor="text1"/>
        </w:rPr>
        <w:t xml:space="preserve">Délka doby odstávky </w:t>
      </w:r>
      <w:r w:rsidRPr="004B0A1B">
        <w:t>je stanovena s ohledem na obchodní pri</w:t>
      </w:r>
      <w:r>
        <w:t>ority O</w:t>
      </w:r>
      <w:r w:rsidRPr="004B0A1B">
        <w:t>bjednatele. Zhotovitel je povinen postupovat tak, aby nepřekročil dohodnutou dobu odstávky. Délka naplánované odstávky nesmí být</w:t>
      </w:r>
      <w:r>
        <w:t xml:space="preserve"> překročena, přičemž nebude-li Z</w:t>
      </w:r>
      <w:r w:rsidRPr="004B0A1B">
        <w:t xml:space="preserve">hotovitel schopen zajistit dokončení potřebných prací během naplánované odstávky </w:t>
      </w:r>
      <w:r>
        <w:t>dle H</w:t>
      </w:r>
      <w:r w:rsidRPr="004B0A1B">
        <w:t>armonogramu</w:t>
      </w:r>
      <w:r>
        <w:t xml:space="preserve"> plnění</w:t>
      </w:r>
      <w:r w:rsidRPr="004B0A1B">
        <w:t xml:space="preserve">, je povinen vyklidit staveniště, a dotčená zařízení tak, aby bylo možno odstávku ukončit ve stanoveném termínu a </w:t>
      </w:r>
      <w:r>
        <w:t xml:space="preserve">dotčenou výdejní lávku uvést do provozu. </w:t>
      </w:r>
      <w:r w:rsidRPr="00CD39E4">
        <w:t>Nebude-li Zhotovitelem dodržen Harmonogram plnění a práce naplánované během</w:t>
      </w:r>
      <w:r w:rsidRPr="00912821">
        <w:t xml:space="preserve"> odstávky nebudou</w:t>
      </w:r>
      <w:r w:rsidRPr="00550EFC">
        <w:t xml:space="preserve"> řádně a včas Zhotovitelem provedeny, dokončení potřebných prací proběhne v další odstávce, která bude dohodnuta na </w:t>
      </w:r>
      <w:r w:rsidRPr="00C97321">
        <w:t>základě návrhu O</w:t>
      </w:r>
      <w:r w:rsidRPr="00CD39E4">
        <w:t>bjednatele dle jeho obchodních priorit a schválena Objednatelem. Takové nesplnění původního termínu odstávky nelze považovat za přerušení prací z provozních důvodů na straně Objednatele a nezprošťuje tedy Zhotovitele zodpovědnosti za splnění Díla v řádném termínu, a to ani po dobu mezi původní plánovanou odstávkou a odstávkou nově dohodnutou, leda že by nebyly potřebné práce během původní odstávky dokončeny z důvodů na straně Objednatele.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8159B0">
        <w:t>s</w:t>
      </w:r>
      <w:r w:rsidRPr="002F6183">
        <w:t>taveniště</w:t>
      </w:r>
    </w:p>
    <w:p w:rsidR="002F6183" w:rsidRDefault="002F6183" w:rsidP="002F6183">
      <w:pPr>
        <w:pStyle w:val="Odstavec3"/>
      </w:pPr>
      <w:r w:rsidRPr="002F6183">
        <w:t xml:space="preserve">Přejímka </w:t>
      </w:r>
      <w:r w:rsidR="008159B0">
        <w:t>s</w:t>
      </w:r>
      <w:r w:rsidRPr="002F6183">
        <w:t>taveniště proběhne</w:t>
      </w:r>
      <w:r>
        <w:t xml:space="preserve"> </w:t>
      </w:r>
      <w:r w:rsidRPr="00EE087E">
        <w:t>jednorázově.</w:t>
      </w:r>
    </w:p>
    <w:p w:rsidR="002C4604" w:rsidRPr="00EE087E" w:rsidRDefault="002C4604" w:rsidP="002F6183">
      <w:pPr>
        <w:pStyle w:val="Odstavec3"/>
      </w:pPr>
      <w:r>
        <w:t>Zhotovitel je povinen zahájit realizaci Díla do 3 dn</w:t>
      </w:r>
      <w:r w:rsidR="003D1B61">
        <w:t>ů</w:t>
      </w:r>
      <w:r>
        <w:t xml:space="preserve"> od předání </w:t>
      </w:r>
      <w:r w:rsidR="008159B0">
        <w:t>s</w:t>
      </w:r>
      <w:r>
        <w:t>taveniště.</w:t>
      </w:r>
    </w:p>
    <w:p w:rsidR="002F6183" w:rsidRPr="00EE087E" w:rsidRDefault="00521FE0" w:rsidP="002F6183">
      <w:pPr>
        <w:pStyle w:val="Odstavec3"/>
      </w:pPr>
      <w:r w:rsidRPr="00521FE0">
        <w:t xml:space="preserve">Součástí předání a převzetí </w:t>
      </w:r>
      <w:r w:rsidR="00912821">
        <w:t>s</w:t>
      </w:r>
      <w:r w:rsidRPr="00521FE0">
        <w:t xml:space="preserve">taveniště je i předání dokumentů stanovených obecně závaznými právními předpisy </w:t>
      </w:r>
      <w:r w:rsidRPr="00EE087E">
        <w:t>a níže uvedených dokumentů Objednatelem Zhotoviteli, pokud nebyly tyto dokumenty předány již dříve, a to:</w:t>
      </w:r>
    </w:p>
    <w:p w:rsidR="00521FE0" w:rsidRPr="00371D3F" w:rsidRDefault="00521FE0" w:rsidP="00521FE0">
      <w:pPr>
        <w:pStyle w:val="Odstavec3"/>
        <w:numPr>
          <w:ilvl w:val="2"/>
          <w:numId w:val="26"/>
        </w:numPr>
      </w:pPr>
      <w:r w:rsidRPr="00371D3F">
        <w:t>podm</w:t>
      </w:r>
      <w:r w:rsidRPr="00371D3F">
        <w:rPr>
          <w:rFonts w:cs="Arial"/>
        </w:rPr>
        <w:t>í</w:t>
      </w:r>
      <w:r w:rsidRPr="00371D3F">
        <w:t>nky vztahuj</w:t>
      </w:r>
      <w:r w:rsidRPr="00371D3F">
        <w:rPr>
          <w:rFonts w:cs="Arial"/>
        </w:rPr>
        <w:t>í</w:t>
      </w:r>
      <w:r w:rsidRPr="00371D3F">
        <w:t>c</w:t>
      </w:r>
      <w:r w:rsidRPr="00371D3F">
        <w:rPr>
          <w:rFonts w:cs="Arial"/>
        </w:rPr>
        <w:t>í</w:t>
      </w:r>
      <w:r w:rsidRPr="00371D3F">
        <w:t xml:space="preserve"> se k ochran</w:t>
      </w:r>
      <w:r w:rsidRPr="00371D3F">
        <w:rPr>
          <w:rFonts w:cs="Arial"/>
        </w:rPr>
        <w:t>ě</w:t>
      </w:r>
      <w:r w:rsidRPr="00371D3F">
        <w:t xml:space="preserve"> </w:t>
      </w:r>
      <w:r w:rsidRPr="00371D3F">
        <w:rPr>
          <w:rFonts w:cs="Arial"/>
        </w:rPr>
        <w:t>ž</w:t>
      </w:r>
      <w:r w:rsidRPr="00371D3F">
        <w:t>ivotn</w:t>
      </w:r>
      <w:r w:rsidRPr="00371D3F">
        <w:rPr>
          <w:rFonts w:cs="Arial"/>
        </w:rPr>
        <w:t>í</w:t>
      </w:r>
      <w:r w:rsidRPr="00371D3F">
        <w:t>ho prost</w:t>
      </w:r>
      <w:r w:rsidRPr="00371D3F">
        <w:rPr>
          <w:rFonts w:cs="Arial"/>
        </w:rPr>
        <w:t>ř</w:t>
      </w:r>
      <w:r w:rsidRPr="00371D3F">
        <w:t>ed</w:t>
      </w:r>
      <w:r w:rsidRPr="00371D3F">
        <w:rPr>
          <w:rFonts w:cs="Arial"/>
        </w:rPr>
        <w:t>í</w:t>
      </w:r>
      <w:r w:rsidRPr="00371D3F">
        <w:t xml:space="preserve"> (zejm</w:t>
      </w:r>
      <w:r w:rsidRPr="00371D3F">
        <w:rPr>
          <w:rFonts w:cs="Arial"/>
        </w:rPr>
        <w:t>é</w:t>
      </w:r>
      <w:r w:rsidRPr="00371D3F">
        <w:t>na v ot</w:t>
      </w:r>
      <w:r w:rsidRPr="00371D3F">
        <w:rPr>
          <w:rFonts w:cs="Arial"/>
        </w:rPr>
        <w:t>á</w:t>
      </w:r>
      <w:r w:rsidRPr="00371D3F">
        <w:t>zk</w:t>
      </w:r>
      <w:r w:rsidRPr="00371D3F">
        <w:rPr>
          <w:rFonts w:cs="Arial"/>
        </w:rPr>
        <w:t>á</w:t>
      </w:r>
      <w:r w:rsidRPr="00371D3F">
        <w:t>ch zelen</w:t>
      </w:r>
      <w:r w:rsidRPr="00371D3F">
        <w:rPr>
          <w:rFonts w:cs="Arial"/>
        </w:rPr>
        <w:t>ě</w:t>
      </w:r>
      <w:r w:rsidRPr="00371D3F">
        <w:t>, manipulace s odpady, odvod zne</w:t>
      </w:r>
      <w:r w:rsidRPr="00371D3F">
        <w:rPr>
          <w:rFonts w:cs="Arial"/>
        </w:rPr>
        <w:t>č</w:t>
      </w:r>
      <w:r w:rsidRPr="00371D3F">
        <w:t>i</w:t>
      </w:r>
      <w:r w:rsidRPr="00371D3F">
        <w:rPr>
          <w:rFonts w:cs="Arial"/>
        </w:rPr>
        <w:t>š</w:t>
      </w:r>
      <w:r w:rsidRPr="00371D3F">
        <w:t>t</w:t>
      </w:r>
      <w:r w:rsidRPr="00371D3F">
        <w:rPr>
          <w:rFonts w:cs="Arial"/>
        </w:rPr>
        <w:t>ě</w:t>
      </w:r>
      <w:r w:rsidRPr="00371D3F">
        <w:t>n</w:t>
      </w:r>
      <w:r w:rsidRPr="00371D3F">
        <w:rPr>
          <w:rFonts w:cs="Arial"/>
        </w:rPr>
        <w:t>ý</w:t>
      </w:r>
      <w:r w:rsidRPr="00371D3F">
        <w:t>ch vod apod.),</w:t>
      </w:r>
    </w:p>
    <w:p w:rsidR="00521FE0" w:rsidRPr="00EE087E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E087E">
        <w:t>ve lhůtě předání a převzetí Díla.</w:t>
      </w:r>
    </w:p>
    <w:p w:rsidR="005C5D01" w:rsidRDefault="005C5D01" w:rsidP="00371D3F">
      <w:pPr>
        <w:pStyle w:val="lnek"/>
        <w:spacing w:before="48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7F63F4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7F63F4">
        <w:rPr>
          <w:b/>
          <w:highlight w:val="yellow"/>
        </w:rPr>
        <w:t>………………..</w:t>
      </w:r>
      <w:r w:rsidR="005C5D01" w:rsidRPr="007F63F4">
        <w:rPr>
          <w:b/>
          <w:highlight w:val="yellow"/>
        </w:rPr>
        <w:t>,- Kč</w:t>
      </w:r>
      <w:r w:rsidR="005C5D01" w:rsidRPr="00432628">
        <w:rPr>
          <w:b/>
        </w:rPr>
        <w:t xml:space="preserve"> </w:t>
      </w:r>
    </w:p>
    <w:p w:rsidR="00432628" w:rsidRPr="00432628" w:rsidRDefault="00432628" w:rsidP="00FC188C">
      <w:pPr>
        <w:pStyle w:val="Odstavec2"/>
        <w:numPr>
          <w:ilvl w:val="0"/>
          <w:numId w:val="0"/>
        </w:numPr>
        <w:ind w:left="567"/>
        <w:jc w:val="center"/>
        <w:rPr>
          <w:i/>
        </w:rPr>
      </w:pPr>
      <w:r w:rsidRPr="00432628">
        <w:rPr>
          <w:i/>
        </w:rPr>
        <w:t xml:space="preserve">/slovy: </w:t>
      </w:r>
      <w:r w:rsidR="007F63F4" w:rsidRPr="007F63F4">
        <w:rPr>
          <w:i/>
          <w:highlight w:val="yellow"/>
        </w:rPr>
        <w:t>…………………………</w:t>
      </w:r>
      <w:r w:rsidRPr="007F63F4">
        <w:rPr>
          <w:i/>
          <w:highlight w:val="yellow"/>
        </w:rPr>
        <w:t>korun</w:t>
      </w:r>
      <w:r w:rsidRPr="00432628">
        <w:rPr>
          <w:i/>
        </w:rPr>
        <w:t xml:space="preserve"> českých bez DPH/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912821" w:rsidRPr="00727DF9" w:rsidRDefault="00912821" w:rsidP="00912821">
      <w:pPr>
        <w:pStyle w:val="Odstavec2"/>
      </w:pPr>
      <w:r w:rsidRPr="00C74D5D">
        <w:t>Nabídka, na je</w:t>
      </w:r>
      <w:r w:rsidRPr="00727DF9">
        <w:t>jímž základě byla sjednaná C</w:t>
      </w:r>
      <w:r>
        <w:t xml:space="preserve">ena díla, </w:t>
      </w:r>
      <w:r w:rsidRPr="00C74D5D">
        <w:t>má povahu úplného a závazného rozpočtu ve sm</w:t>
      </w:r>
      <w:r>
        <w:t>yslu ust. § 2621 zákona č. 89/2012</w:t>
      </w:r>
      <w:r w:rsidRPr="00C74D5D">
        <w:t xml:space="preserve"> Sb., občanský zákoník, v platném znění.</w:t>
      </w:r>
    </w:p>
    <w:p w:rsidR="00912821" w:rsidRDefault="00912821" w:rsidP="00912821">
      <w:pPr>
        <w:pStyle w:val="Odstavec2"/>
      </w:pPr>
      <w:r w:rsidRPr="00C74D5D">
        <w:t>Smluvní strany se dohodly, že Zhotovitel nemá v průběhu plnění</w:t>
      </w:r>
      <w:r w:rsidRPr="00727DF9">
        <w:t xml:space="preserve"> Smlouvy </w:t>
      </w:r>
      <w:r w:rsidRPr="00C74D5D">
        <w:t>nárok na zálohy ze strany Objednatele. Objednatel není povinen hradit v průběhu plnění S</w:t>
      </w:r>
      <w:r w:rsidRPr="00727DF9">
        <w:t xml:space="preserve">mlouvy </w:t>
      </w:r>
      <w:r w:rsidRPr="00C74D5D">
        <w:t>přiměřenou část o</w:t>
      </w:r>
      <w:r>
        <w:t>dměny ve smyslu ust. § 2611 zákona</w:t>
      </w:r>
      <w:r w:rsidRPr="00C74D5D">
        <w:t xml:space="preserve"> č. 89/2012 Sb., občanský záko</w:t>
      </w:r>
      <w:r>
        <w:t>ník, v platném znění, není-li mezi Smluvními stranami dohodnuto jinak.</w:t>
      </w:r>
    </w:p>
    <w:p w:rsidR="003211F3" w:rsidRDefault="003211F3" w:rsidP="003211F3">
      <w:pPr>
        <w:pStyle w:val="Odstavec2"/>
        <w:numPr>
          <w:ilvl w:val="0"/>
          <w:numId w:val="0"/>
        </w:numPr>
        <w:ind w:left="567"/>
      </w:pPr>
    </w:p>
    <w:p w:rsidR="005C5D01" w:rsidRDefault="005C5D01" w:rsidP="00371D3F">
      <w:pPr>
        <w:pStyle w:val="lnek"/>
        <w:spacing w:before="480"/>
        <w:ind w:left="17"/>
      </w:pPr>
      <w:r w:rsidRPr="005C5D01">
        <w:lastRenderedPageBreak/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E087E" w:rsidRDefault="005C5D01" w:rsidP="005C5D01">
      <w:pPr>
        <w:pStyle w:val="Odstavec2"/>
        <w:numPr>
          <w:ilvl w:val="0"/>
          <w:numId w:val="0"/>
        </w:numPr>
        <w:ind w:left="567"/>
      </w:pPr>
      <w:r w:rsidRPr="00EE087E">
        <w:t>uhrazena jednorázově po řádném a úplném dokončení celého Díla, na základě faktury – daňového dokladu (dále jen „</w:t>
      </w:r>
      <w:r w:rsidRPr="00EE087E">
        <w:rPr>
          <w:b/>
          <w:i/>
        </w:rPr>
        <w:t>faktura</w:t>
      </w:r>
      <w:r w:rsidRPr="00EE087E">
        <w:t xml:space="preserve">“) vystavené po předání a převzetí Díla, o kterém </w:t>
      </w:r>
      <w:r w:rsidR="00E00091" w:rsidRPr="00EE087E">
        <w:t xml:space="preserve">bude sepsán Protokol o předání </w:t>
      </w:r>
      <w:r w:rsidRPr="00EE087E">
        <w:t>a převzetí.</w:t>
      </w:r>
    </w:p>
    <w:p w:rsidR="005C5D01" w:rsidRPr="00EE087E" w:rsidRDefault="005C5D01" w:rsidP="00721C8A">
      <w:pPr>
        <w:pStyle w:val="Odstavec2"/>
      </w:pPr>
      <w:r w:rsidRPr="005C5D01">
        <w:t xml:space="preserve">Smluvní strany si </w:t>
      </w:r>
      <w:r w:rsidRPr="00EE087E">
        <w:t>zádržné nesjednávají.</w:t>
      </w:r>
      <w:r w:rsidR="00721C8A" w:rsidRPr="00EE087E">
        <w:t xml:space="preserve"> </w:t>
      </w:r>
    </w:p>
    <w:p w:rsidR="007F63F4" w:rsidRDefault="007F63F4" w:rsidP="007F63F4">
      <w:pPr>
        <w:pStyle w:val="Odstavec2"/>
        <w:numPr>
          <w:ilvl w:val="1"/>
          <w:numId w:val="4"/>
        </w:numPr>
      </w:pPr>
      <w:r>
        <w:t xml:space="preserve">Adresy pro doručení faktur: </w:t>
      </w:r>
    </w:p>
    <w:p w:rsidR="007F63F4" w:rsidRDefault="007F63F4" w:rsidP="007F63F4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7F63F4" w:rsidRDefault="007F63F4" w:rsidP="007F63F4">
      <w:pPr>
        <w:pStyle w:val="Odstavec2"/>
        <w:numPr>
          <w:ilvl w:val="1"/>
          <w:numId w:val="4"/>
        </w:numPr>
      </w:pPr>
      <w:r>
        <w:t>V případě, že Zhotovitel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E00091" w:rsidRPr="00432628" w:rsidRDefault="007F63F4" w:rsidP="007F63F4">
      <w:pPr>
        <w:pStyle w:val="Odstavec2"/>
        <w:rPr>
          <w:rFonts w:cs="Arial"/>
          <w:b/>
        </w:rPr>
      </w:pPr>
      <w:r w:rsidRPr="00E00091">
        <w:t xml:space="preserve">Každá faktura dle této Smlouvy je splatná do </w:t>
      </w:r>
      <w:r>
        <w:t>30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>
        <w:rPr>
          <w:rFonts w:cs="Arial"/>
        </w:rPr>
        <w:t>S</w:t>
      </w:r>
      <w:r w:rsidRPr="00D433B9">
        <w:rPr>
          <w:rFonts w:cs="Arial"/>
        </w:rPr>
        <w:t xml:space="preserve">mlouvy, názvu stavby, čísla investiční akce,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>
        <w:rPr>
          <w:rFonts w:cs="Arial"/>
          <w:b/>
        </w:rPr>
        <w:t>………………………….</w:t>
      </w:r>
      <w:r w:rsidR="00D433B9" w:rsidRPr="00432628">
        <w:rPr>
          <w:rFonts w:cs="Arial"/>
          <w:b/>
        </w:rPr>
        <w:t>.</w:t>
      </w:r>
      <w:r>
        <w:rPr>
          <w:rFonts w:cs="Arial"/>
          <w:b/>
        </w:rPr>
        <w:t xml:space="preserve"> </w:t>
      </w:r>
      <w:r w:rsidRPr="007F63F4">
        <w:rPr>
          <w:rFonts w:cs="Arial"/>
          <w:i/>
        </w:rPr>
        <w:t>(bude doplněno před podpisem smlouvy)</w:t>
      </w:r>
      <w:r>
        <w:rPr>
          <w:rFonts w:cs="Arial"/>
          <w:i/>
        </w:rPr>
        <w:t>.</w:t>
      </w:r>
    </w:p>
    <w:p w:rsidR="007B1761" w:rsidRDefault="007B1761" w:rsidP="00371D3F">
      <w:pPr>
        <w:pStyle w:val="lnek"/>
        <w:spacing w:before="48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EE087E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EE087E">
        <w:t xml:space="preserve">uskuteční </w:t>
      </w:r>
      <w:r w:rsidR="00E322F9" w:rsidRPr="00EE087E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371D3F" w:rsidRDefault="006F5596" w:rsidP="006F5596">
      <w:pPr>
        <w:pStyle w:val="Body"/>
      </w:pPr>
      <w:r w:rsidRPr="00371D3F">
        <w:t xml:space="preserve">technickou specifikaci, atesty, prohlášení o shodě, certifikáty a osvědčení o jakosti materiálů a výrobků použitých pro realizaci </w:t>
      </w:r>
      <w:r w:rsidR="003D1B61">
        <w:t>D</w:t>
      </w:r>
      <w:r w:rsidRPr="00371D3F">
        <w:t>íla</w:t>
      </w:r>
      <w:r w:rsidR="003D1B61">
        <w:t>, dokumentace dle zákona č. 22/</w:t>
      </w:r>
      <w:r w:rsidR="00550EFC">
        <w:t>19</w:t>
      </w:r>
      <w:r w:rsidR="003D1B61">
        <w:t>97 Sb., o technických požadavcích na výrobky a o změně a doplnění některých zákonů, v platném znění;</w:t>
      </w:r>
    </w:p>
    <w:p w:rsidR="006F5596" w:rsidRPr="00371D3F" w:rsidRDefault="006F5596" w:rsidP="006F5596">
      <w:pPr>
        <w:pStyle w:val="Body"/>
      </w:pPr>
      <w:r w:rsidRPr="00371D3F">
        <w:t>stavební deník</w:t>
      </w:r>
      <w:r w:rsidR="003D1B61">
        <w:t>;</w:t>
      </w:r>
    </w:p>
    <w:p w:rsidR="00BE2E82" w:rsidRPr="00371D3F" w:rsidRDefault="006F5596" w:rsidP="006F5596">
      <w:pPr>
        <w:pStyle w:val="Body"/>
        <w:rPr>
          <w:rStyle w:val="Odkaznakoment"/>
          <w:sz w:val="20"/>
          <w:szCs w:val="20"/>
        </w:rPr>
      </w:pPr>
      <w:r w:rsidRPr="00371D3F">
        <w:t xml:space="preserve">doklady o ekologické likvidaci veškerých odpadů vzniklých prováděním </w:t>
      </w:r>
      <w:r w:rsidR="003D1B61">
        <w:t>D</w:t>
      </w:r>
      <w:r w:rsidRPr="00371D3F">
        <w:t>íla</w:t>
      </w:r>
      <w:r w:rsidR="003D1B61">
        <w:t>;</w:t>
      </w:r>
      <w:r w:rsidRPr="00371D3F">
        <w:rPr>
          <w:rStyle w:val="Odkaznakoment"/>
          <w:sz w:val="20"/>
          <w:szCs w:val="20"/>
        </w:rPr>
        <w:t xml:space="preserve"> </w:t>
      </w:r>
    </w:p>
    <w:p w:rsidR="00EE087E" w:rsidRPr="00371D3F" w:rsidRDefault="002C2738" w:rsidP="006F5596">
      <w:pPr>
        <w:pStyle w:val="Body"/>
      </w:pPr>
      <w:r>
        <w:t>f</w:t>
      </w:r>
      <w:r w:rsidR="00EE087E" w:rsidRPr="00371D3F">
        <w:t>otodokumentaci průběhu prací</w:t>
      </w:r>
      <w:r w:rsidR="00591074" w:rsidRPr="00371D3F">
        <w:t xml:space="preserve"> </w:t>
      </w:r>
      <w:r w:rsidR="003D1B61">
        <w:t xml:space="preserve">o provedených jednotlivých vrstvách nátěrů, a to v elektronické verzi </w:t>
      </w:r>
      <w:r w:rsidR="00591074" w:rsidRPr="00371D3F">
        <w:t>na CD nebo DVD</w:t>
      </w:r>
      <w:r w:rsidR="003D1B61">
        <w:t>;</w:t>
      </w:r>
    </w:p>
    <w:p w:rsidR="00EE087E" w:rsidRPr="00371D3F" w:rsidRDefault="002C2738" w:rsidP="006F5596">
      <w:pPr>
        <w:pStyle w:val="Body"/>
      </w:pPr>
      <w:r>
        <w:t>p</w:t>
      </w:r>
      <w:r w:rsidR="00EE087E" w:rsidRPr="00371D3F">
        <w:t xml:space="preserve">rotokolární doložení provedených kontrol tloušťky jednotlivých </w:t>
      </w:r>
      <w:r w:rsidR="003D1B61">
        <w:t xml:space="preserve">vrstev </w:t>
      </w:r>
      <w:r w:rsidR="00EE087E" w:rsidRPr="00371D3F">
        <w:t>nátěrů</w:t>
      </w:r>
      <w:r w:rsidR="003D1B61">
        <w:t>;</w:t>
      </w:r>
    </w:p>
    <w:p w:rsidR="00591074" w:rsidRDefault="002C2738" w:rsidP="006F5596">
      <w:pPr>
        <w:pStyle w:val="Body"/>
      </w:pPr>
      <w:r>
        <w:t>t</w:t>
      </w:r>
      <w:r w:rsidR="00591074" w:rsidRPr="00371D3F">
        <w:t>echnologické listy použitých nátěrových hmot</w:t>
      </w:r>
      <w:r w:rsidR="003D1B61">
        <w:t>;</w:t>
      </w:r>
    </w:p>
    <w:p w:rsidR="002C2738" w:rsidRPr="00371D3F" w:rsidRDefault="002C2738" w:rsidP="006F5596">
      <w:pPr>
        <w:pStyle w:val="Body"/>
      </w:pPr>
      <w:r>
        <w:t>záruční listy</w:t>
      </w:r>
      <w:r w:rsidR="003D1B61">
        <w:t>.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7F63F4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CD1BFE" w:rsidRDefault="007F63F4" w:rsidP="00CD1BFE">
      <w:pPr>
        <w:pStyle w:val="Odstavec2"/>
        <w:numPr>
          <w:ilvl w:val="0"/>
          <w:numId w:val="29"/>
        </w:numPr>
      </w:pPr>
      <w:r>
        <w:t>2</w:t>
      </w:r>
      <w:r w:rsidR="00CD1BFE">
        <w:t xml:space="preserve">x v elektronické podobě ve formátu </w:t>
      </w:r>
      <w:r w:rsidR="00CD1BFE" w:rsidRPr="00EE087E">
        <w:t>docx / xlsx / pdf</w:t>
      </w:r>
      <w:r w:rsidR="00635B74">
        <w:t>.</w:t>
      </w:r>
      <w:r w:rsidR="00CD1BFE" w:rsidRPr="00EE087E">
        <w:t xml:space="preserve"> </w:t>
      </w:r>
    </w:p>
    <w:p w:rsidR="003211F3" w:rsidRPr="00EE087E" w:rsidRDefault="003211F3" w:rsidP="003211F3">
      <w:pPr>
        <w:pStyle w:val="Odstavec2"/>
        <w:numPr>
          <w:ilvl w:val="0"/>
          <w:numId w:val="0"/>
        </w:numPr>
        <w:ind w:left="1287"/>
      </w:pPr>
    </w:p>
    <w:p w:rsidR="00CD1BFE" w:rsidRDefault="00CD1BFE" w:rsidP="00371D3F">
      <w:pPr>
        <w:pStyle w:val="lnek"/>
        <w:spacing w:before="480"/>
        <w:ind w:left="17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EE087E">
        <w:t xml:space="preserve">60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</w:t>
      </w:r>
      <w:r w:rsidR="00635B74">
        <w:t xml:space="preserve">vady odstranit nejpozději do </w:t>
      </w:r>
      <w:r w:rsidR="00676A3B">
        <w:t>10 dnů</w:t>
      </w:r>
      <w:r w:rsidR="00371D3F">
        <w:t xml:space="preserve"> od nahlášení</w:t>
      </w:r>
      <w:r w:rsidR="00676A3B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7F63F4" w:rsidRPr="007F63F4">
        <w:rPr>
          <w:highlight w:val="yellow"/>
        </w:rPr>
        <w:t>……………….</w:t>
      </w:r>
      <w:r w:rsidRPr="00216448">
        <w:t xml:space="preserve"> nebo na e-mailové adrese: </w:t>
      </w:r>
      <w:r w:rsidR="007F63F4" w:rsidRPr="007F63F4">
        <w:rPr>
          <w:highlight w:val="yellow"/>
        </w:rPr>
        <w:t>……………….</w:t>
      </w:r>
      <w:r w:rsidRPr="00216448">
        <w:t xml:space="preserve">, v pracovní dny v pracovní době </w:t>
      </w:r>
      <w:r w:rsidRPr="00CC1443">
        <w:t xml:space="preserve">od </w:t>
      </w:r>
      <w:r w:rsidR="007F63F4" w:rsidRPr="007F63F4">
        <w:rPr>
          <w:highlight w:val="yellow"/>
        </w:rPr>
        <w:t>………</w:t>
      </w:r>
      <w:r w:rsidRPr="00CC1443">
        <w:t xml:space="preserve">do </w:t>
      </w:r>
      <w:r w:rsidR="007F63F4" w:rsidRPr="007F63F4">
        <w:rPr>
          <w:highlight w:val="yellow"/>
        </w:rPr>
        <w:t>………</w:t>
      </w:r>
      <w:r w:rsidRPr="00CC1443">
        <w:t xml:space="preserve"> hodin</w:t>
      </w:r>
      <w:r w:rsidRPr="00216448">
        <w:t>.</w:t>
      </w:r>
    </w:p>
    <w:p w:rsidR="00635B74" w:rsidRDefault="00635B74" w:rsidP="00216448">
      <w:pPr>
        <w:pStyle w:val="Odstavec2"/>
      </w:pPr>
      <w:r>
        <w:t>Zhotovitel prohlašuje a Objednatel zaručuje, že použité nátěrové hmoty jsou vhodné pro daný typ prostředí a zaručuje životnost nátěru v délce 15ti kalendářních let.</w:t>
      </w:r>
    </w:p>
    <w:p w:rsidR="00216448" w:rsidRPr="00635B74" w:rsidRDefault="00216448" w:rsidP="00371D3F">
      <w:pPr>
        <w:pStyle w:val="lnek"/>
        <w:spacing w:before="480"/>
        <w:ind w:left="17"/>
      </w:pPr>
      <w:r w:rsidRPr="00635B74">
        <w:lastRenderedPageBreak/>
        <w:t>Pojištění Zhotovitele</w:t>
      </w:r>
    </w:p>
    <w:p w:rsidR="00216448" w:rsidRPr="00635B74" w:rsidRDefault="00216448" w:rsidP="00216448">
      <w:pPr>
        <w:pStyle w:val="Odstavec2"/>
      </w:pPr>
      <w:r w:rsidRPr="00635B74">
        <w:t xml:space="preserve">Zhotovitel prohlašuje, že má ke dni podpisu Smlouvy platně </w:t>
      </w:r>
      <w:r w:rsidRPr="00635B74">
        <w:rPr>
          <w:iCs/>
        </w:rPr>
        <w:t>uzavřeno příslušné pojištění</w:t>
      </w:r>
    </w:p>
    <w:p w:rsidR="00216448" w:rsidRPr="00635B74" w:rsidRDefault="00216448" w:rsidP="00216448">
      <w:pPr>
        <w:pStyle w:val="Odstavec2"/>
        <w:numPr>
          <w:ilvl w:val="0"/>
          <w:numId w:val="32"/>
        </w:numPr>
      </w:pPr>
      <w:r w:rsidRPr="00635B74">
        <w:t xml:space="preserve">pro případ odpovědnosti za škodu způsobenou třetí osobě vzniklou v souvislosti s výkonem jeho podnikatelské činnosti s pojistným plněním ve výši </w:t>
      </w:r>
      <w:r w:rsidRPr="003012B4">
        <w:t xml:space="preserve">min. </w:t>
      </w:r>
      <w:r w:rsidR="007F63F4" w:rsidRPr="003012B4">
        <w:t>500 000</w:t>
      </w:r>
      <w:r w:rsidRPr="003012B4">
        <w:t>,-</w:t>
      </w:r>
      <w:r w:rsidRPr="00635B74">
        <w:t xml:space="preserve"> Kč</w:t>
      </w:r>
    </w:p>
    <w:p w:rsidR="00216448" w:rsidRPr="00280022" w:rsidRDefault="00CA7AEC" w:rsidP="00280022">
      <w:pPr>
        <w:pStyle w:val="Odstavec2"/>
      </w:pPr>
      <w:r w:rsidRPr="00280022">
        <w:rPr>
          <w:iCs/>
        </w:rPr>
        <w:t xml:space="preserve">Zhotovitel </w:t>
      </w:r>
      <w:r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</w:t>
      </w:r>
      <w:r w:rsidR="00280022" w:rsidRPr="00280022">
        <w:rPr>
          <w:iCs/>
        </w:rPr>
        <w:t>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6C0BFD">
        <w:rPr>
          <w:iCs/>
        </w:rPr>
        <w:t xml:space="preserve">tj. po dobu trvání této Smlouvy,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371D3F">
      <w:pPr>
        <w:pStyle w:val="lnek"/>
        <w:spacing w:before="480"/>
        <w:ind w:left="17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543328">
        <w:t>v zákonné výši podle občanskoprávních předpisů</w:t>
      </w:r>
      <w:r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543328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886028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výši </w:t>
      </w:r>
      <w:r w:rsidR="00543328">
        <w:rPr>
          <w:bCs/>
        </w:rPr>
        <w:t>10 000</w:t>
      </w:r>
      <w:r w:rsidRPr="00543328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543328">
        <w:t>1 000</w:t>
      </w:r>
      <w:r w:rsidRPr="00543328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886028">
        <w:t>s</w:t>
      </w:r>
      <w:r w:rsidRPr="00280022">
        <w:t xml:space="preserve">taveniště ve sjednaném termínu, je Objednatel oprávněn požadovat po Zhotoviteli úhradu smluvní pokuty ve výši </w:t>
      </w:r>
      <w:r w:rsidR="00543328">
        <w:t>1 000</w:t>
      </w:r>
      <w:r w:rsidRPr="00543328">
        <w:t>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543328">
        <w:t>1 000</w:t>
      </w:r>
      <w:r w:rsidRPr="0054332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</w:t>
      </w:r>
      <w:r w:rsidRPr="00543328">
        <w:t xml:space="preserve">výši </w:t>
      </w:r>
      <w:r w:rsidR="00543328">
        <w:t>1 000</w:t>
      </w:r>
      <w:r w:rsidRPr="00543328">
        <w:t>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543328">
        <w:t>5 000</w:t>
      </w:r>
      <w:r w:rsidRPr="00543328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C97321" w:rsidRPr="00C97321" w:rsidRDefault="00655C3C" w:rsidP="003012B4">
      <w:pPr>
        <w:pStyle w:val="Odstavec2"/>
        <w:numPr>
          <w:ilvl w:val="1"/>
          <w:numId w:val="4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655C3C" w:rsidRDefault="00C97321" w:rsidP="003012B4">
      <w:pPr>
        <w:pStyle w:val="Odstavec2"/>
        <w:numPr>
          <w:ilvl w:val="1"/>
          <w:numId w:val="4"/>
        </w:numPr>
      </w:pPr>
      <w:r>
        <w:rPr>
          <w:iCs/>
        </w:rPr>
        <w:lastRenderedPageBreak/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371D3F">
      <w:pPr>
        <w:pStyle w:val="lnek"/>
        <w:spacing w:before="480"/>
        <w:ind w:left="17"/>
        <w:rPr>
          <w:iCs/>
        </w:rPr>
      </w:pPr>
      <w:r w:rsidRPr="00655C3C">
        <w:rPr>
          <w:iCs/>
        </w:rPr>
        <w:t>Závěrečná ujednání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</w:t>
      </w:r>
      <w:r>
        <w:t xml:space="preserve">– Zhotovitel </w:t>
      </w:r>
      <w:r w:rsidRPr="00BC323C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9" w:history="1">
        <w:r w:rsidRPr="00CD4EC2">
          <w:rPr>
            <w:rStyle w:val="Hypertextovodkaz"/>
          </w:rPr>
          <w:t>https://www.ceproas.cz/eticky-kodex</w:t>
        </w:r>
      </w:hyperlink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  <w:r>
        <w:t xml:space="preserve"> </w:t>
      </w:r>
    </w:p>
    <w:p w:rsidR="00CA7AEC" w:rsidRPr="00916927" w:rsidRDefault="00CA7AEC" w:rsidP="00CA7AEC">
      <w:pPr>
        <w:pStyle w:val="Odstavec2"/>
        <w:numPr>
          <w:ilvl w:val="1"/>
          <w:numId w:val="4"/>
        </w:numPr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0" w:history="1">
        <w:r w:rsidRPr="00EC0520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</w:t>
      </w:r>
      <w:r w:rsidRPr="006857A4">
        <w:t xml:space="preserve"> č.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ust. § 2620 odst. 2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ze Smlouvy ani její části třetí osobě podle ust.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>.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>
        <w:t>Tato Smlouva není převoditelná rubopisem.</w:t>
      </w:r>
      <w:bookmarkStart w:id="3" w:name="_Ref321332148"/>
    </w:p>
    <w:p w:rsidR="00CA7AEC" w:rsidRPr="00BA59A8" w:rsidRDefault="00CA7AEC" w:rsidP="00CA7AEC">
      <w:pPr>
        <w:pStyle w:val="Odstavec2"/>
        <w:numPr>
          <w:ilvl w:val="1"/>
          <w:numId w:val="4"/>
        </w:numPr>
      </w:pPr>
      <w:r w:rsidRPr="00BA59A8">
        <w:t>Nedílnou součástí této Smlouvy jsou přílohy:</w:t>
      </w:r>
      <w:bookmarkEnd w:id="3"/>
    </w:p>
    <w:p w:rsidR="00CA7AEC" w:rsidRDefault="00CA7AEC" w:rsidP="00CA7AEC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FF2013">
        <w:rPr>
          <w:rFonts w:ascii="Arial" w:hAnsi="Arial" w:cs="Arial"/>
          <w:color w:val="000000"/>
          <w:sz w:val="20"/>
          <w:szCs w:val="20"/>
        </w:rPr>
        <w:t xml:space="preserve">příloha č. 1 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FF2013">
        <w:rPr>
          <w:rFonts w:ascii="Arial" w:hAnsi="Arial" w:cs="Arial"/>
          <w:color w:val="000000"/>
          <w:sz w:val="20"/>
          <w:szCs w:val="20"/>
        </w:rPr>
        <w:t>Harmonogram</w:t>
      </w:r>
      <w:r>
        <w:rPr>
          <w:rFonts w:ascii="Arial" w:hAnsi="Arial" w:cs="Arial"/>
          <w:color w:val="000000"/>
          <w:sz w:val="20"/>
          <w:szCs w:val="20"/>
        </w:rPr>
        <w:t xml:space="preserve"> plnění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</w:t>
      </w:r>
      <w:r w:rsidRPr="003143C8">
        <w:t>ve čtyřech vyhotoveních</w:t>
      </w:r>
      <w:r w:rsidRPr="00BA59A8">
        <w:t xml:space="preserve">, z nichž každá ze </w:t>
      </w:r>
      <w:r>
        <w:t>S</w:t>
      </w:r>
      <w:r w:rsidRPr="00BA59A8">
        <w:t xml:space="preserve">mluvních stran obdržela po dvou vyhotoveních. Nedílnou součástí každého vyhotovení jsou </w:t>
      </w:r>
      <w:r w:rsidRPr="00BA59A8">
        <w:lastRenderedPageBreak/>
        <w:t>všechny přílohy uvedené v této Smlouvě.</w:t>
      </w:r>
      <w:r>
        <w:t xml:space="preserve"> Součástí této Smlouvy jsou rovněž dokumenty, na které tato Smlouva odkazuje.</w:t>
      </w:r>
    </w:p>
    <w:p w:rsidR="00CA7AEC" w:rsidRPr="00BA59A8" w:rsidRDefault="00CA7AEC" w:rsidP="00CA7AEC">
      <w:pPr>
        <w:pStyle w:val="Odstavec2"/>
        <w:numPr>
          <w:ilvl w:val="1"/>
          <w:numId w:val="4"/>
        </w:numPr>
      </w:pP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CA7AEC" w:rsidRPr="003143C8" w:rsidRDefault="00CA7AEC" w:rsidP="00CA7AEC">
      <w:pPr>
        <w:pStyle w:val="Odstavec2"/>
        <w:numPr>
          <w:ilvl w:val="1"/>
          <w:numId w:val="4"/>
        </w:numPr>
      </w:pPr>
      <w:r w:rsidRPr="003143C8">
        <w:t xml:space="preserve">Tato Smlouva nabývá platnosti dnem jejího podpisu oběma Smluvními stranami a účinnosti dnem jejího podpisu oběma </w:t>
      </w:r>
      <w:r>
        <w:t>S</w:t>
      </w:r>
      <w:r w:rsidRPr="003143C8">
        <w:t>mluvními stranami.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 w:rsidRPr="003143C8">
        <w:t>Smluvní strany si dále sjednaly, že obsah</w:t>
      </w:r>
      <w:r>
        <w:t xml:space="preserve">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D17CE0">
        <w:rPr>
          <w:b/>
        </w:rPr>
        <w:t>Všeobecných obchodních podmínek</w:t>
      </w:r>
      <w:r w:rsidRPr="00655C3C">
        <w:t xml:space="preserve"> („</w:t>
      </w:r>
      <w:r w:rsidRPr="00D17CE0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CA7AEC" w:rsidRDefault="00CA7AEC" w:rsidP="00CA7AEC">
      <w:pPr>
        <w:pStyle w:val="Odstavec2"/>
        <w:numPr>
          <w:ilvl w:val="1"/>
          <w:numId w:val="4"/>
        </w:numPr>
      </w:pPr>
      <w:r>
        <w:t xml:space="preserve">VOP jsou uveřejněna na adrese </w:t>
      </w:r>
      <w:hyperlink r:id="rId11" w:history="1">
        <w:r w:rsidRPr="0047383E">
          <w:rPr>
            <w:rStyle w:val="Hypertextovodkaz"/>
          </w:rPr>
          <w:t>https://www.ceproas.cz/public/data/pdf/vyberova_rizeni/VOP-V-2013-12-06.pdf</w:t>
        </w:r>
      </w:hyperlink>
      <w:r>
        <w:t>.</w:t>
      </w:r>
    </w:p>
    <w:p w:rsidR="00CA7AEC" w:rsidRPr="00C97321" w:rsidRDefault="00CA7AEC" w:rsidP="00CA7AEC">
      <w:pPr>
        <w:pStyle w:val="Odstavec3"/>
        <w:numPr>
          <w:ilvl w:val="2"/>
          <w:numId w:val="4"/>
        </w:numPr>
      </w:pPr>
      <w:r w:rsidRPr="00C97321">
        <w:t xml:space="preserve">Na vztah Smluvních stran založený touto Smlouvou se neuplatní </w:t>
      </w:r>
      <w:r w:rsidR="00C97321" w:rsidRPr="00C97321">
        <w:t xml:space="preserve">čl. 3.1, čl. 3.8, čl. 3.9, </w:t>
      </w:r>
      <w:r w:rsidRPr="00C97321">
        <w:t>čl. 6 , čl. 7.1, čl. 7.4, čl. 7.8, čl. 9.2, čl. 10 a čl. 13.2 VOP.</w:t>
      </w:r>
    </w:p>
    <w:p w:rsidR="001265C5" w:rsidRDefault="001265C5" w:rsidP="003012B4">
      <w:pPr>
        <w:pStyle w:val="Odstavec2"/>
        <w:numPr>
          <w:ilvl w:val="0"/>
          <w:numId w:val="0"/>
        </w:numPr>
        <w:ind w:left="567" w:hanging="567"/>
      </w:pPr>
    </w:p>
    <w:p w:rsidR="00CA0AF9" w:rsidRDefault="00CA0AF9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="00112F25" w:rsidRPr="00CC1443">
        <w:rPr>
          <w:b/>
        </w:rPr>
        <w:t>ČEPRO, a.s.</w:t>
      </w:r>
      <w:r w:rsidR="00112F25"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CC1443">
        <w:rPr>
          <w:b/>
        </w:rPr>
        <w:t xml:space="preserve"> </w:t>
      </w:r>
      <w:r w:rsidR="00CA7AEC">
        <w:rPr>
          <w:b/>
        </w:rPr>
        <w:t>…………………</w:t>
      </w:r>
      <w:r w:rsidR="00CC1443">
        <w:rPr>
          <w:b/>
        </w:rPr>
        <w:t>.</w:t>
      </w:r>
    </w:p>
    <w:p w:rsidR="0021315A" w:rsidRDefault="0021315A" w:rsidP="0021315A">
      <w:r>
        <w:t>V Praze dne</w:t>
      </w:r>
      <w:r w:rsidR="00CA7AEC">
        <w:t>…………….</w:t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  <w:t xml:space="preserve">V </w:t>
      </w:r>
      <w:r w:rsidR="00CA7AEC">
        <w:t>………..</w:t>
      </w:r>
      <w:r>
        <w:t xml:space="preserve"> dne…………….</w:t>
      </w:r>
    </w:p>
    <w:p w:rsidR="0021315A" w:rsidRDefault="0021315A" w:rsidP="0021315A"/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</w:p>
    <w:p w:rsidR="0021315A" w:rsidRDefault="0021315A" w:rsidP="0021315A">
      <w:r>
        <w:t>předseda představenstva</w:t>
      </w:r>
      <w:r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  <w:r w:rsidR="00CC1443">
        <w:tab/>
      </w:r>
    </w:p>
    <w:p w:rsidR="00CA7AEC" w:rsidRDefault="00CA7AEC" w:rsidP="0021315A"/>
    <w:p w:rsidR="00CA7AEC" w:rsidRDefault="00CA7AEC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2"/>
      <w:footerReference w:type="default" r:id="rId1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EDC" w:rsidRDefault="00222EDC">
      <w:r>
        <w:separator/>
      </w:r>
    </w:p>
  </w:endnote>
  <w:endnote w:type="continuationSeparator" w:id="0">
    <w:p w:rsidR="00222EDC" w:rsidRDefault="0022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1C0BA7E" wp14:editId="09BF552F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F85802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F85802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EDC" w:rsidRDefault="00222EDC">
      <w:r>
        <w:separator/>
      </w:r>
    </w:p>
  </w:footnote>
  <w:footnote w:type="continuationSeparator" w:id="0">
    <w:p w:rsidR="00222EDC" w:rsidRDefault="00222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633" w:rsidRPr="00DB5633" w:rsidRDefault="00DB5633">
    <w:pPr>
      <w:pStyle w:val="Zhlav"/>
      <w:rPr>
        <w:sz w:val="18"/>
        <w:szCs w:val="18"/>
      </w:rPr>
    </w:pPr>
    <w:r w:rsidRPr="00DB5633">
      <w:rPr>
        <w:sz w:val="18"/>
        <w:szCs w:val="18"/>
      </w:rPr>
      <w:t xml:space="preserve">Smlouva č. </w:t>
    </w:r>
  </w:p>
  <w:p w:rsidR="00BA59A8" w:rsidRPr="00DB5633" w:rsidRDefault="00DB5633">
    <w:pPr>
      <w:pStyle w:val="Zhlav"/>
      <w:rPr>
        <w:sz w:val="20"/>
        <w:szCs w:val="20"/>
      </w:rPr>
    </w:pPr>
    <w:r w:rsidRPr="00DB5633">
      <w:rPr>
        <w:sz w:val="18"/>
        <w:szCs w:val="18"/>
      </w:rPr>
      <w:t>VŘ č. 109/15/OCN</w:t>
    </w:r>
    <w:r w:rsidR="00BA59A8" w:rsidRPr="00DB5633">
      <w:rPr>
        <w:sz w:val="20"/>
        <w:szCs w:val="20"/>
      </w:rPr>
      <w:tab/>
    </w:r>
    <w:r w:rsidR="00BA59A8" w:rsidRPr="00DB5633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30AEB"/>
    <w:multiLevelType w:val="hybridMultilevel"/>
    <w:tmpl w:val="156C0CC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4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658853DF"/>
    <w:multiLevelType w:val="multilevel"/>
    <w:tmpl w:val="AD40ED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C595395"/>
    <w:multiLevelType w:val="hybridMultilevel"/>
    <w:tmpl w:val="9744944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6E3A6F4A"/>
    <w:multiLevelType w:val="hybridMultilevel"/>
    <w:tmpl w:val="A81CE34C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F053AA9"/>
    <w:multiLevelType w:val="hybridMultilevel"/>
    <w:tmpl w:val="E21035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4"/>
  </w:num>
  <w:num w:numId="5">
    <w:abstractNumId w:val="14"/>
  </w:num>
  <w:num w:numId="6">
    <w:abstractNumId w:val="14"/>
  </w:num>
  <w:num w:numId="7">
    <w:abstractNumId w:val="6"/>
  </w:num>
  <w:num w:numId="8">
    <w:abstractNumId w:val="19"/>
  </w:num>
  <w:num w:numId="9">
    <w:abstractNumId w:val="14"/>
  </w:num>
  <w:num w:numId="10">
    <w:abstractNumId w:val="14"/>
  </w:num>
  <w:num w:numId="11">
    <w:abstractNumId w:val="14"/>
  </w:num>
  <w:num w:numId="12">
    <w:abstractNumId w:val="6"/>
  </w:num>
  <w:num w:numId="13">
    <w:abstractNumId w:val="14"/>
  </w:num>
  <w:num w:numId="14">
    <w:abstractNumId w:val="11"/>
  </w:num>
  <w:num w:numId="15">
    <w:abstractNumId w:val="11"/>
  </w:num>
  <w:num w:numId="16">
    <w:abstractNumId w:val="14"/>
  </w:num>
  <w:num w:numId="17">
    <w:abstractNumId w:val="14"/>
  </w:num>
  <w:num w:numId="18">
    <w:abstractNumId w:val="14"/>
  </w:num>
  <w:num w:numId="19">
    <w:abstractNumId w:val="6"/>
  </w:num>
  <w:num w:numId="20">
    <w:abstractNumId w:val="14"/>
  </w:num>
  <w:num w:numId="21">
    <w:abstractNumId w:val="21"/>
  </w:num>
  <w:num w:numId="22">
    <w:abstractNumId w:val="2"/>
  </w:num>
  <w:num w:numId="23">
    <w:abstractNumId w:val="3"/>
  </w:num>
  <w:num w:numId="24">
    <w:abstractNumId w:val="14"/>
  </w:num>
  <w:num w:numId="25">
    <w:abstractNumId w:val="4"/>
  </w:num>
  <w:num w:numId="26">
    <w:abstractNumId w:val="7"/>
  </w:num>
  <w:num w:numId="27">
    <w:abstractNumId w:val="0"/>
  </w:num>
  <w:num w:numId="28">
    <w:abstractNumId w:val="18"/>
  </w:num>
  <w:num w:numId="29">
    <w:abstractNumId w:val="12"/>
  </w:num>
  <w:num w:numId="30">
    <w:abstractNumId w:val="5"/>
  </w:num>
  <w:num w:numId="31">
    <w:abstractNumId w:val="22"/>
  </w:num>
  <w:num w:numId="32">
    <w:abstractNumId w:val="1"/>
  </w:num>
  <w:num w:numId="33">
    <w:abstractNumId w:val="10"/>
  </w:num>
  <w:num w:numId="34">
    <w:abstractNumId w:val="8"/>
  </w:num>
  <w:num w:numId="35">
    <w:abstractNumId w:val="16"/>
  </w:num>
  <w:num w:numId="36">
    <w:abstractNumId w:val="20"/>
  </w:num>
  <w:num w:numId="37">
    <w:abstractNumId w:val="17"/>
  </w:num>
  <w:num w:numId="38">
    <w:abstractNumId w:val="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05CF"/>
    <w:rsid w:val="0007144A"/>
    <w:rsid w:val="000C04EF"/>
    <w:rsid w:val="000D19D8"/>
    <w:rsid w:val="000E6551"/>
    <w:rsid w:val="00112F25"/>
    <w:rsid w:val="00120CFF"/>
    <w:rsid w:val="001265C5"/>
    <w:rsid w:val="001575FF"/>
    <w:rsid w:val="0016299D"/>
    <w:rsid w:val="00167F8D"/>
    <w:rsid w:val="001E1572"/>
    <w:rsid w:val="001E406E"/>
    <w:rsid w:val="00204984"/>
    <w:rsid w:val="00205558"/>
    <w:rsid w:val="0021315A"/>
    <w:rsid w:val="00216448"/>
    <w:rsid w:val="00222EDC"/>
    <w:rsid w:val="00225234"/>
    <w:rsid w:val="00245CA9"/>
    <w:rsid w:val="002525FB"/>
    <w:rsid w:val="00280022"/>
    <w:rsid w:val="002A3BC0"/>
    <w:rsid w:val="002B11AF"/>
    <w:rsid w:val="002C2738"/>
    <w:rsid w:val="002C4604"/>
    <w:rsid w:val="002E16FB"/>
    <w:rsid w:val="002F113D"/>
    <w:rsid w:val="002F1B3A"/>
    <w:rsid w:val="002F6183"/>
    <w:rsid w:val="003012B4"/>
    <w:rsid w:val="00316F94"/>
    <w:rsid w:val="0031724E"/>
    <w:rsid w:val="003211F3"/>
    <w:rsid w:val="00363594"/>
    <w:rsid w:val="00371D3F"/>
    <w:rsid w:val="0038423B"/>
    <w:rsid w:val="003C6E40"/>
    <w:rsid w:val="003D1B61"/>
    <w:rsid w:val="003E74EF"/>
    <w:rsid w:val="003F629A"/>
    <w:rsid w:val="00432628"/>
    <w:rsid w:val="00435D9F"/>
    <w:rsid w:val="0048481F"/>
    <w:rsid w:val="00492F27"/>
    <w:rsid w:val="00494CA6"/>
    <w:rsid w:val="004B04C4"/>
    <w:rsid w:val="004D65D4"/>
    <w:rsid w:val="004F5000"/>
    <w:rsid w:val="00521FE0"/>
    <w:rsid w:val="00543328"/>
    <w:rsid w:val="00550EFC"/>
    <w:rsid w:val="005555DE"/>
    <w:rsid w:val="0056189F"/>
    <w:rsid w:val="00572A34"/>
    <w:rsid w:val="00591074"/>
    <w:rsid w:val="005C5D01"/>
    <w:rsid w:val="005D08FD"/>
    <w:rsid w:val="005D1C50"/>
    <w:rsid w:val="00613F53"/>
    <w:rsid w:val="00635B74"/>
    <w:rsid w:val="00635D66"/>
    <w:rsid w:val="00655C3C"/>
    <w:rsid w:val="00676A3B"/>
    <w:rsid w:val="006857A4"/>
    <w:rsid w:val="00694B52"/>
    <w:rsid w:val="00697C20"/>
    <w:rsid w:val="006C0BFD"/>
    <w:rsid w:val="006F2ABC"/>
    <w:rsid w:val="006F5596"/>
    <w:rsid w:val="00712FFE"/>
    <w:rsid w:val="00721C8A"/>
    <w:rsid w:val="00790973"/>
    <w:rsid w:val="007A4C5F"/>
    <w:rsid w:val="007B0C02"/>
    <w:rsid w:val="007B1761"/>
    <w:rsid w:val="007B7296"/>
    <w:rsid w:val="007F3FC6"/>
    <w:rsid w:val="007F63F4"/>
    <w:rsid w:val="008159B0"/>
    <w:rsid w:val="00847822"/>
    <w:rsid w:val="0087283B"/>
    <w:rsid w:val="00886028"/>
    <w:rsid w:val="008A5C94"/>
    <w:rsid w:val="008F48B5"/>
    <w:rsid w:val="00912821"/>
    <w:rsid w:val="00951A8F"/>
    <w:rsid w:val="009708E0"/>
    <w:rsid w:val="00986F82"/>
    <w:rsid w:val="009A0F9B"/>
    <w:rsid w:val="009C6A0D"/>
    <w:rsid w:val="009D52E2"/>
    <w:rsid w:val="00A3573A"/>
    <w:rsid w:val="00AE3CC7"/>
    <w:rsid w:val="00AF4415"/>
    <w:rsid w:val="00AF68B0"/>
    <w:rsid w:val="00B20BE0"/>
    <w:rsid w:val="00B35620"/>
    <w:rsid w:val="00B474C1"/>
    <w:rsid w:val="00B90F8D"/>
    <w:rsid w:val="00B96459"/>
    <w:rsid w:val="00BA0DEE"/>
    <w:rsid w:val="00BA556D"/>
    <w:rsid w:val="00BA59A8"/>
    <w:rsid w:val="00BB4838"/>
    <w:rsid w:val="00BE18A9"/>
    <w:rsid w:val="00BE2E82"/>
    <w:rsid w:val="00C30D59"/>
    <w:rsid w:val="00C43689"/>
    <w:rsid w:val="00C70610"/>
    <w:rsid w:val="00C71366"/>
    <w:rsid w:val="00C962BE"/>
    <w:rsid w:val="00C97321"/>
    <w:rsid w:val="00CA0AF9"/>
    <w:rsid w:val="00CA7AEC"/>
    <w:rsid w:val="00CC1443"/>
    <w:rsid w:val="00CD1BFE"/>
    <w:rsid w:val="00CD39E4"/>
    <w:rsid w:val="00D10A5D"/>
    <w:rsid w:val="00D16993"/>
    <w:rsid w:val="00D17CE0"/>
    <w:rsid w:val="00D433B9"/>
    <w:rsid w:val="00D600AD"/>
    <w:rsid w:val="00D838DC"/>
    <w:rsid w:val="00DA6F1D"/>
    <w:rsid w:val="00DB5633"/>
    <w:rsid w:val="00DD57F1"/>
    <w:rsid w:val="00DD6392"/>
    <w:rsid w:val="00DE6091"/>
    <w:rsid w:val="00E00091"/>
    <w:rsid w:val="00E05E51"/>
    <w:rsid w:val="00E212E2"/>
    <w:rsid w:val="00E26075"/>
    <w:rsid w:val="00E322F9"/>
    <w:rsid w:val="00E61C9A"/>
    <w:rsid w:val="00E66C0B"/>
    <w:rsid w:val="00E852B7"/>
    <w:rsid w:val="00EA0733"/>
    <w:rsid w:val="00EE087E"/>
    <w:rsid w:val="00F11F96"/>
    <w:rsid w:val="00F27CC1"/>
    <w:rsid w:val="00F70D9B"/>
    <w:rsid w:val="00F83DDF"/>
    <w:rsid w:val="00F85802"/>
    <w:rsid w:val="00FB29A0"/>
    <w:rsid w:val="00FC188C"/>
    <w:rsid w:val="00FD3D8B"/>
    <w:rsid w:val="00FE0885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712FFE"/>
    <w:pPr>
      <w:numPr>
        <w:numId w:val="38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712FFE"/>
    <w:pPr>
      <w:numPr>
        <w:ilvl w:val="1"/>
        <w:numId w:val="38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712FFE"/>
    <w:pPr>
      <w:numPr>
        <w:numId w:val="38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712FFE"/>
    <w:pPr>
      <w:numPr>
        <w:ilvl w:val="1"/>
        <w:numId w:val="38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public/data/pdf/vyberova_rizeni/VOP-V-2013-12-06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0D59-E347-4FEE-A699-3E92DC56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1</Pages>
  <Words>3375</Words>
  <Characters>19918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2015-05-27T15:40:00Z</cp:lastPrinted>
  <dcterms:created xsi:type="dcterms:W3CDTF">2015-05-27T15:41:00Z</dcterms:created>
  <dcterms:modified xsi:type="dcterms:W3CDTF">2015-05-28T10:00:00Z</dcterms:modified>
</cp:coreProperties>
</file>